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CF3" w:rsidRPr="0073144F" w:rsidRDefault="001C3CF3" w:rsidP="001C3CF3">
      <w:pPr>
        <w:pStyle w:val="Ingenafstand"/>
        <w:rPr>
          <w:rFonts w:ascii="Times New Roman" w:hAnsi="Times New Roman"/>
          <w:sz w:val="24"/>
          <w:szCs w:val="24"/>
          <w:lang w:val="en-US"/>
        </w:rPr>
      </w:pPr>
      <w:r>
        <w:rPr>
          <w:rFonts w:ascii="Times New Roman" w:hAnsi="Times New Roman"/>
          <w:b/>
          <w:bCs/>
          <w:sz w:val="24"/>
          <w:szCs w:val="24"/>
          <w:lang w:val="en-GB"/>
        </w:rPr>
        <w:t xml:space="preserve">PNM guidelines for authors </w:t>
      </w:r>
    </w:p>
    <w:p w:rsidR="001C3CF3" w:rsidRPr="0073144F" w:rsidRDefault="001C3CF3" w:rsidP="001C3CF3">
      <w:pPr>
        <w:pStyle w:val="Ingenafstand"/>
        <w:rPr>
          <w:rFonts w:ascii="Times New Roman" w:hAnsi="Times New Roman"/>
          <w:sz w:val="24"/>
          <w:szCs w:val="24"/>
          <w:lang w:val="en-US"/>
        </w:rPr>
      </w:pPr>
    </w:p>
    <w:p w:rsidR="001C3CF3" w:rsidRPr="0073144F" w:rsidRDefault="001C3CF3" w:rsidP="001C3CF3">
      <w:pPr>
        <w:pStyle w:val="Ingenafstand"/>
        <w:rPr>
          <w:rFonts w:ascii="Times New Roman" w:hAnsi="Times New Roman"/>
          <w:sz w:val="24"/>
          <w:szCs w:val="24"/>
          <w:lang w:val="en-US"/>
        </w:rPr>
      </w:pPr>
    </w:p>
    <w:p w:rsidR="001C3CF3" w:rsidRPr="0073144F" w:rsidRDefault="001C3CF3" w:rsidP="001C3CF3">
      <w:pPr>
        <w:pStyle w:val="Ingenafstand"/>
        <w:rPr>
          <w:rFonts w:ascii="Times New Roman" w:hAnsi="Times New Roman"/>
          <w:sz w:val="24"/>
          <w:szCs w:val="24"/>
          <w:lang w:val="en-US"/>
        </w:rPr>
      </w:pPr>
      <w:proofErr w:type="gramStart"/>
      <w:r>
        <w:rPr>
          <w:rFonts w:ascii="Times New Roman" w:hAnsi="Times New Roman"/>
          <w:sz w:val="24"/>
          <w:szCs w:val="24"/>
          <w:lang w:val="en-GB"/>
        </w:rPr>
        <w:t>“Publications from the National Museum.</w:t>
      </w:r>
      <w:proofErr w:type="gramEnd"/>
      <w:r>
        <w:rPr>
          <w:rFonts w:ascii="Times New Roman" w:hAnsi="Times New Roman"/>
          <w:sz w:val="24"/>
          <w:szCs w:val="24"/>
          <w:lang w:val="en-GB"/>
        </w:rPr>
        <w:t xml:space="preserve"> Studies in Archaeology and History”, PNM, is the National Museum</w:t>
      </w:r>
      <w:r w:rsidRPr="0073144F">
        <w:rPr>
          <w:rFonts w:ascii="Times New Roman" w:hAnsi="Times New Roman"/>
          <w:sz w:val="24"/>
          <w:szCs w:val="24"/>
          <w:lang w:val="en-US"/>
        </w:rPr>
        <w:t>’s</w:t>
      </w:r>
      <w:r>
        <w:rPr>
          <w:rFonts w:ascii="Times New Roman" w:hAnsi="Times New Roman"/>
          <w:sz w:val="24"/>
          <w:szCs w:val="24"/>
          <w:lang w:val="en-GB"/>
        </w:rPr>
        <w:t xml:space="preserve"> peer-reviewed monograph series, which provides the opportunity for the publication of studies, conferences etc. by the museum’s own researchers and their collaborators at other research institutions. PNM is published in both Danish and English, although English is the principal language. </w:t>
      </w:r>
    </w:p>
    <w:p w:rsidR="001C3CF3" w:rsidRPr="0073144F" w:rsidRDefault="001C3CF3" w:rsidP="001C3CF3">
      <w:pPr>
        <w:pStyle w:val="Ingenafstand"/>
        <w:rPr>
          <w:rFonts w:ascii="Times New Roman" w:hAnsi="Times New Roman"/>
          <w:sz w:val="24"/>
          <w:szCs w:val="24"/>
          <w:lang w:val="en-US"/>
        </w:rPr>
      </w:pPr>
    </w:p>
    <w:p w:rsidR="001C3CF3" w:rsidRPr="0073144F" w:rsidRDefault="001C3CF3" w:rsidP="001C3CF3">
      <w:pPr>
        <w:pStyle w:val="Ingenafstand"/>
        <w:rPr>
          <w:rFonts w:ascii="Times New Roman" w:hAnsi="Times New Roman"/>
          <w:sz w:val="24"/>
          <w:szCs w:val="24"/>
          <w:lang w:val="en-US"/>
        </w:rPr>
      </w:pPr>
      <w:r>
        <w:rPr>
          <w:rFonts w:ascii="Times New Roman" w:hAnsi="Times New Roman"/>
          <w:sz w:val="24"/>
          <w:szCs w:val="24"/>
          <w:lang w:val="en-GB"/>
        </w:rPr>
        <w:t>The individual local editor of a volume should ensure that these guidelines for authors are followed and</w:t>
      </w:r>
      <w:r>
        <w:rPr>
          <w:rFonts w:ascii="Times New Roman" w:hAnsi="Times New Roman"/>
          <w:b/>
          <w:bCs/>
          <w:sz w:val="24"/>
          <w:szCs w:val="24"/>
          <w:lang w:val="en-GB"/>
        </w:rPr>
        <w:t xml:space="preserve"> </w:t>
      </w:r>
      <w:r w:rsidRPr="006E2068">
        <w:rPr>
          <w:rFonts w:ascii="Times New Roman" w:hAnsi="Times New Roman"/>
          <w:bCs/>
          <w:sz w:val="24"/>
          <w:szCs w:val="24"/>
          <w:lang w:val="en-GB"/>
        </w:rPr>
        <w:t>this is also the responsibility of the author of the monographs.</w:t>
      </w:r>
      <w:r>
        <w:rPr>
          <w:rFonts w:ascii="Times New Roman" w:hAnsi="Times New Roman"/>
          <w:b/>
          <w:bCs/>
          <w:sz w:val="24"/>
          <w:szCs w:val="24"/>
          <w:lang w:val="en-GB"/>
        </w:rPr>
        <w:t xml:space="preserve"> </w:t>
      </w:r>
      <w:r>
        <w:rPr>
          <w:rFonts w:ascii="Times New Roman" w:hAnsi="Times New Roman"/>
          <w:sz w:val="24"/>
          <w:szCs w:val="24"/>
          <w:lang w:val="en-GB"/>
        </w:rPr>
        <w:t xml:space="preserve">The local editor/author is requested to familiarise him/herself with the published numbers of PNM that are closest in terms of theme and academic tradition to his/her manuscript. </w:t>
      </w:r>
    </w:p>
    <w:p w:rsidR="001C3CF3" w:rsidRPr="0073144F" w:rsidRDefault="001C3CF3" w:rsidP="001C3CF3">
      <w:pPr>
        <w:pStyle w:val="Ingenafstand"/>
        <w:rPr>
          <w:rFonts w:ascii="Times New Roman" w:hAnsi="Times New Roman"/>
          <w:sz w:val="24"/>
          <w:szCs w:val="24"/>
          <w:lang w:val="en-US"/>
        </w:rPr>
      </w:pPr>
    </w:p>
    <w:p w:rsidR="001C3CF3" w:rsidRPr="0073144F" w:rsidRDefault="001C3CF3" w:rsidP="001C3CF3">
      <w:pPr>
        <w:pStyle w:val="Ingenafstand"/>
        <w:rPr>
          <w:rFonts w:ascii="Times New Roman" w:hAnsi="Times New Roman"/>
          <w:sz w:val="24"/>
          <w:szCs w:val="24"/>
          <w:lang w:val="en-US"/>
        </w:rPr>
      </w:pPr>
      <w:r>
        <w:rPr>
          <w:rFonts w:ascii="Times New Roman" w:hAnsi="Times New Roman"/>
          <w:sz w:val="24"/>
          <w:szCs w:val="24"/>
          <w:lang w:val="en-GB"/>
        </w:rPr>
        <w:t>The manuscript and other material should be submitted in commonly-used formats, such as Word. The final formatting is not undertaken at the manuscript stage, but common functions</w:t>
      </w:r>
      <w:r>
        <w:rPr>
          <w:rFonts w:ascii="Times New Roman" w:hAnsi="Times New Roman"/>
          <w:b/>
          <w:bCs/>
          <w:sz w:val="24"/>
          <w:szCs w:val="24"/>
          <w:lang w:val="en-GB"/>
        </w:rPr>
        <w:t xml:space="preserve"> </w:t>
      </w:r>
      <w:r>
        <w:rPr>
          <w:rFonts w:ascii="Times New Roman" w:hAnsi="Times New Roman"/>
          <w:sz w:val="24"/>
          <w:szCs w:val="24"/>
          <w:lang w:val="en-GB"/>
        </w:rPr>
        <w:t xml:space="preserve">may be used, such as bold, italics, underlining, capitals etc. Consistent use of these functions is the responsibility of the local editor/author. The manuscript should be submitted in a paginated form using double line spacing. </w:t>
      </w:r>
    </w:p>
    <w:p w:rsidR="001C3CF3" w:rsidRPr="0073144F" w:rsidRDefault="001C3CF3" w:rsidP="001C3CF3">
      <w:pPr>
        <w:pStyle w:val="Ingenafstand"/>
        <w:rPr>
          <w:rFonts w:ascii="Times New Roman" w:hAnsi="Times New Roman"/>
          <w:sz w:val="24"/>
          <w:szCs w:val="24"/>
          <w:lang w:val="en-US"/>
        </w:rPr>
      </w:pPr>
    </w:p>
    <w:p w:rsidR="001C3CF3" w:rsidRPr="0073144F" w:rsidRDefault="001C3CF3" w:rsidP="001C3CF3">
      <w:pPr>
        <w:pStyle w:val="Ingenafstand"/>
        <w:rPr>
          <w:rFonts w:ascii="Times New Roman" w:hAnsi="Times New Roman"/>
          <w:sz w:val="24"/>
          <w:szCs w:val="24"/>
          <w:lang w:val="en-US"/>
        </w:rPr>
      </w:pPr>
      <w:r>
        <w:rPr>
          <w:rFonts w:ascii="Times New Roman" w:hAnsi="Times New Roman"/>
          <w:sz w:val="24"/>
          <w:szCs w:val="24"/>
          <w:lang w:val="en-GB"/>
        </w:rPr>
        <w:t xml:space="preserve">The manuscript can contain commonly-recognised abbreviations, whilst more specific abbreviations </w:t>
      </w:r>
      <w:r w:rsidRPr="0073144F">
        <w:rPr>
          <w:rFonts w:ascii="Times New Roman" w:hAnsi="Times New Roman"/>
          <w:sz w:val="24"/>
          <w:szCs w:val="24"/>
          <w:lang w:val="en-GB"/>
        </w:rPr>
        <w:t>should be explained</w:t>
      </w:r>
      <w:r>
        <w:rPr>
          <w:rFonts w:ascii="Times New Roman" w:hAnsi="Times New Roman"/>
          <w:sz w:val="24"/>
          <w:szCs w:val="24"/>
          <w:lang w:val="en-GB"/>
        </w:rPr>
        <w:t>.</w:t>
      </w:r>
    </w:p>
    <w:p w:rsidR="001C3CF3" w:rsidRPr="0073144F" w:rsidRDefault="001C3CF3" w:rsidP="001C3CF3">
      <w:pPr>
        <w:pStyle w:val="Ingenafstand"/>
        <w:rPr>
          <w:rFonts w:ascii="Times New Roman" w:hAnsi="Times New Roman"/>
          <w:sz w:val="24"/>
          <w:szCs w:val="24"/>
          <w:lang w:val="en-US"/>
        </w:rPr>
      </w:pPr>
    </w:p>
    <w:p w:rsidR="001C3CF3" w:rsidRPr="0073144F" w:rsidRDefault="001C3CF3" w:rsidP="001C3CF3">
      <w:pPr>
        <w:pStyle w:val="Ingenafstand"/>
        <w:rPr>
          <w:rFonts w:ascii="Times New Roman" w:hAnsi="Times New Roman"/>
          <w:sz w:val="24"/>
          <w:szCs w:val="24"/>
          <w:lang w:val="en-US"/>
        </w:rPr>
      </w:pPr>
    </w:p>
    <w:p w:rsidR="001C3CF3" w:rsidRPr="0073144F" w:rsidRDefault="001C3CF3" w:rsidP="001C3CF3">
      <w:pPr>
        <w:pStyle w:val="Ingenafstand"/>
        <w:rPr>
          <w:rFonts w:ascii="Times New Roman" w:hAnsi="Times New Roman"/>
          <w:sz w:val="24"/>
          <w:szCs w:val="24"/>
          <w:lang w:val="en-US"/>
        </w:rPr>
      </w:pPr>
    </w:p>
    <w:p w:rsidR="001C3CF3" w:rsidRPr="0073144F" w:rsidRDefault="001C3CF3" w:rsidP="001C3CF3">
      <w:pPr>
        <w:pStyle w:val="Ingenafstand"/>
        <w:rPr>
          <w:rFonts w:ascii="Times New Roman" w:hAnsi="Times New Roman"/>
          <w:b/>
          <w:sz w:val="24"/>
          <w:szCs w:val="24"/>
          <w:lang w:val="en-US"/>
        </w:rPr>
      </w:pPr>
      <w:r>
        <w:rPr>
          <w:rFonts w:ascii="Times New Roman" w:hAnsi="Times New Roman"/>
          <w:b/>
          <w:bCs/>
          <w:sz w:val="24"/>
          <w:szCs w:val="24"/>
          <w:lang w:val="en-GB"/>
        </w:rPr>
        <w:t>1. The composition of the manuscript:</w:t>
      </w:r>
    </w:p>
    <w:p w:rsidR="001C3CF3" w:rsidRPr="0073144F" w:rsidRDefault="001C3CF3" w:rsidP="001C3CF3">
      <w:pPr>
        <w:pStyle w:val="Ingenafstand"/>
        <w:numPr>
          <w:ilvl w:val="0"/>
          <w:numId w:val="14"/>
        </w:numPr>
        <w:rPr>
          <w:rFonts w:ascii="Times New Roman" w:hAnsi="Times New Roman"/>
          <w:sz w:val="24"/>
          <w:szCs w:val="24"/>
          <w:lang w:val="en-US"/>
        </w:rPr>
      </w:pPr>
      <w:r>
        <w:rPr>
          <w:rFonts w:ascii="Times New Roman" w:hAnsi="Times New Roman"/>
          <w:sz w:val="24"/>
          <w:szCs w:val="24"/>
          <w:lang w:val="en-GB"/>
        </w:rPr>
        <w:t>Draft of colophon, including list of contributors to funding and front page illustration.</w:t>
      </w:r>
    </w:p>
    <w:p w:rsidR="001C3CF3" w:rsidRDefault="001C3CF3" w:rsidP="001C3CF3">
      <w:pPr>
        <w:pStyle w:val="Ingenafstand"/>
        <w:numPr>
          <w:ilvl w:val="0"/>
          <w:numId w:val="14"/>
        </w:numPr>
        <w:rPr>
          <w:rFonts w:ascii="Times New Roman" w:hAnsi="Times New Roman"/>
          <w:sz w:val="24"/>
          <w:szCs w:val="24"/>
        </w:rPr>
      </w:pPr>
      <w:r>
        <w:rPr>
          <w:rFonts w:ascii="Times New Roman" w:hAnsi="Times New Roman"/>
          <w:sz w:val="24"/>
          <w:szCs w:val="24"/>
          <w:lang w:val="en-GB"/>
        </w:rPr>
        <w:t xml:space="preserve">Title and author. </w:t>
      </w:r>
    </w:p>
    <w:p w:rsidR="001C3CF3" w:rsidRDefault="001C3CF3" w:rsidP="001C3CF3">
      <w:pPr>
        <w:pStyle w:val="Ingenafstand"/>
        <w:numPr>
          <w:ilvl w:val="0"/>
          <w:numId w:val="14"/>
        </w:numPr>
        <w:rPr>
          <w:rFonts w:ascii="Times New Roman" w:hAnsi="Times New Roman"/>
          <w:sz w:val="24"/>
          <w:szCs w:val="24"/>
        </w:rPr>
      </w:pPr>
      <w:r>
        <w:rPr>
          <w:rFonts w:ascii="Times New Roman" w:hAnsi="Times New Roman"/>
          <w:sz w:val="24"/>
          <w:szCs w:val="24"/>
          <w:lang w:val="en-GB"/>
        </w:rPr>
        <w:t>Table of contents.</w:t>
      </w:r>
    </w:p>
    <w:p w:rsidR="001C3CF3" w:rsidRDefault="001C3CF3" w:rsidP="001C3CF3">
      <w:pPr>
        <w:pStyle w:val="Ingenafstand"/>
        <w:numPr>
          <w:ilvl w:val="0"/>
          <w:numId w:val="14"/>
        </w:numPr>
        <w:rPr>
          <w:rFonts w:ascii="Times New Roman" w:hAnsi="Times New Roman"/>
          <w:sz w:val="24"/>
          <w:szCs w:val="24"/>
        </w:rPr>
      </w:pPr>
      <w:r>
        <w:rPr>
          <w:rFonts w:ascii="Times New Roman" w:hAnsi="Times New Roman"/>
          <w:sz w:val="24"/>
          <w:szCs w:val="24"/>
          <w:lang w:val="en-GB"/>
        </w:rPr>
        <w:t>Body text.</w:t>
      </w:r>
    </w:p>
    <w:p w:rsidR="001C3CF3" w:rsidRDefault="001C3CF3" w:rsidP="001C3CF3">
      <w:pPr>
        <w:pStyle w:val="Ingenafstand"/>
        <w:numPr>
          <w:ilvl w:val="0"/>
          <w:numId w:val="14"/>
        </w:numPr>
        <w:rPr>
          <w:rFonts w:ascii="Times New Roman" w:hAnsi="Times New Roman"/>
          <w:sz w:val="24"/>
          <w:szCs w:val="24"/>
        </w:rPr>
      </w:pPr>
      <w:proofErr w:type="gramStart"/>
      <w:r>
        <w:rPr>
          <w:rFonts w:ascii="Times New Roman" w:hAnsi="Times New Roman"/>
          <w:sz w:val="24"/>
          <w:szCs w:val="24"/>
          <w:lang w:val="en-GB"/>
        </w:rPr>
        <w:t>Notes,</w:t>
      </w:r>
      <w:proofErr w:type="gramEnd"/>
      <w:r>
        <w:rPr>
          <w:rFonts w:ascii="Times New Roman" w:hAnsi="Times New Roman"/>
          <w:sz w:val="24"/>
          <w:szCs w:val="24"/>
          <w:lang w:val="en-GB"/>
        </w:rPr>
        <w:t xml:space="preserve"> see below.</w:t>
      </w:r>
    </w:p>
    <w:p w:rsidR="001C3CF3" w:rsidRPr="0073144F" w:rsidRDefault="001C3CF3" w:rsidP="001C3CF3">
      <w:pPr>
        <w:pStyle w:val="Ingenafstand"/>
        <w:numPr>
          <w:ilvl w:val="0"/>
          <w:numId w:val="14"/>
        </w:numPr>
        <w:rPr>
          <w:rFonts w:ascii="Times New Roman" w:hAnsi="Times New Roman"/>
          <w:sz w:val="24"/>
          <w:szCs w:val="24"/>
          <w:lang w:val="en-US"/>
        </w:rPr>
      </w:pPr>
      <w:r>
        <w:rPr>
          <w:rFonts w:ascii="Times New Roman" w:hAnsi="Times New Roman"/>
          <w:sz w:val="24"/>
          <w:szCs w:val="24"/>
          <w:lang w:val="en-GB"/>
        </w:rPr>
        <w:t xml:space="preserve">Appendix, finds lists and similar, including diagrams, tables etc., provided these are not incorporated in the text, which is recommended when possible. </w:t>
      </w:r>
    </w:p>
    <w:p w:rsidR="001C3CF3" w:rsidRPr="0073144F" w:rsidRDefault="001C3CF3" w:rsidP="001C3CF3">
      <w:pPr>
        <w:pStyle w:val="Ingenafstand"/>
        <w:numPr>
          <w:ilvl w:val="0"/>
          <w:numId w:val="14"/>
        </w:numPr>
        <w:rPr>
          <w:rFonts w:ascii="Times New Roman" w:hAnsi="Times New Roman"/>
          <w:sz w:val="24"/>
          <w:szCs w:val="24"/>
          <w:lang w:val="en-US"/>
        </w:rPr>
      </w:pPr>
      <w:r>
        <w:rPr>
          <w:rFonts w:ascii="Times New Roman" w:hAnsi="Times New Roman"/>
          <w:sz w:val="24"/>
          <w:szCs w:val="24"/>
          <w:lang w:val="en-GB"/>
        </w:rPr>
        <w:t>Place, name and subject indexes, if required.</w:t>
      </w:r>
    </w:p>
    <w:p w:rsidR="001C3CF3" w:rsidRDefault="001C3CF3" w:rsidP="001C3CF3">
      <w:pPr>
        <w:pStyle w:val="Ingenafstand"/>
        <w:numPr>
          <w:ilvl w:val="0"/>
          <w:numId w:val="14"/>
        </w:numPr>
        <w:rPr>
          <w:rFonts w:ascii="Times New Roman" w:hAnsi="Times New Roman"/>
          <w:sz w:val="24"/>
          <w:szCs w:val="24"/>
        </w:rPr>
      </w:pPr>
      <w:r>
        <w:rPr>
          <w:rFonts w:ascii="Times New Roman" w:hAnsi="Times New Roman"/>
          <w:sz w:val="24"/>
          <w:szCs w:val="24"/>
          <w:lang w:val="en-GB"/>
        </w:rPr>
        <w:t>Bibliography, see below.</w:t>
      </w:r>
    </w:p>
    <w:p w:rsidR="001C3CF3" w:rsidRDefault="001C3CF3" w:rsidP="001C3CF3">
      <w:pPr>
        <w:pStyle w:val="Ingenafstand"/>
        <w:numPr>
          <w:ilvl w:val="0"/>
          <w:numId w:val="14"/>
        </w:numPr>
        <w:rPr>
          <w:rFonts w:ascii="Times New Roman" w:hAnsi="Times New Roman"/>
          <w:sz w:val="24"/>
          <w:szCs w:val="24"/>
        </w:rPr>
      </w:pPr>
      <w:r>
        <w:rPr>
          <w:rFonts w:ascii="Times New Roman" w:hAnsi="Times New Roman"/>
          <w:sz w:val="24"/>
          <w:szCs w:val="24"/>
          <w:lang w:val="en-GB"/>
        </w:rPr>
        <w:t>Summary. If the book is in Danish, the summary should be in English. If the book is in English, other languages may be considered for the summary or the summary omitted. The name of the translator must be given.</w:t>
      </w:r>
    </w:p>
    <w:p w:rsidR="001C3CF3" w:rsidRDefault="001C3CF3" w:rsidP="001C3CF3">
      <w:pPr>
        <w:pStyle w:val="Ingenafstand"/>
        <w:rPr>
          <w:rFonts w:ascii="Times New Roman" w:hAnsi="Times New Roman"/>
          <w:sz w:val="24"/>
          <w:szCs w:val="24"/>
        </w:rPr>
      </w:pPr>
    </w:p>
    <w:p w:rsidR="001C3CF3" w:rsidRDefault="001C3CF3" w:rsidP="001C3CF3">
      <w:pPr>
        <w:pStyle w:val="Ingenafstand"/>
        <w:rPr>
          <w:rFonts w:ascii="Times New Roman" w:hAnsi="Times New Roman"/>
          <w:sz w:val="24"/>
          <w:szCs w:val="24"/>
        </w:rPr>
      </w:pPr>
    </w:p>
    <w:p w:rsidR="001C3CF3" w:rsidRPr="00B46A66" w:rsidRDefault="001C3CF3" w:rsidP="001C3CF3">
      <w:pPr>
        <w:pStyle w:val="Ingenafstand"/>
        <w:rPr>
          <w:rFonts w:ascii="Times New Roman" w:hAnsi="Times New Roman"/>
          <w:b/>
          <w:sz w:val="24"/>
          <w:szCs w:val="24"/>
        </w:rPr>
      </w:pPr>
      <w:r>
        <w:rPr>
          <w:rFonts w:ascii="Times New Roman" w:hAnsi="Times New Roman"/>
          <w:b/>
          <w:bCs/>
          <w:sz w:val="24"/>
          <w:szCs w:val="24"/>
          <w:lang w:val="en-GB"/>
        </w:rPr>
        <w:t>2. Illustrations</w:t>
      </w:r>
    </w:p>
    <w:p w:rsidR="001C3CF3" w:rsidRPr="0073144F" w:rsidRDefault="001C3CF3" w:rsidP="001C3CF3">
      <w:pPr>
        <w:pStyle w:val="Ingenafstand"/>
        <w:rPr>
          <w:rFonts w:ascii="Times New Roman" w:hAnsi="Times New Roman"/>
          <w:sz w:val="24"/>
          <w:szCs w:val="24"/>
          <w:lang w:val="en-US"/>
        </w:rPr>
      </w:pPr>
      <w:r w:rsidRPr="0073144F">
        <w:rPr>
          <w:rFonts w:ascii="Times New Roman" w:hAnsi="Times New Roman"/>
          <w:bCs/>
          <w:sz w:val="24"/>
          <w:szCs w:val="24"/>
          <w:lang w:val="en-GB"/>
        </w:rPr>
        <w:t>One file submitted separately in a commonly-used format containing:</w:t>
      </w:r>
    </w:p>
    <w:p w:rsidR="001C3CF3" w:rsidRPr="0073144F" w:rsidRDefault="001C3CF3" w:rsidP="001C3CF3">
      <w:pPr>
        <w:pStyle w:val="Ingenafstand"/>
        <w:rPr>
          <w:rFonts w:ascii="Times New Roman" w:hAnsi="Times New Roman"/>
          <w:sz w:val="24"/>
          <w:szCs w:val="24"/>
          <w:lang w:val="en-US"/>
        </w:rPr>
      </w:pPr>
      <w:r>
        <w:rPr>
          <w:rFonts w:ascii="Times New Roman" w:hAnsi="Times New Roman"/>
          <w:sz w:val="24"/>
          <w:szCs w:val="24"/>
          <w:lang w:val="en-GB"/>
        </w:rPr>
        <w:t xml:space="preserve">Illustrations stating source and including other requirements, together with text, so that it is unambiguously clear which text belongs to which illustration. Figure numbers can be used in the main text and therefore also here. The source/photographer should be accredited, either in the illustration text or in a separate list in the book. It is the responsibility of the local editor/author to seek permission for the use of illustration material, such as maps and similar. </w:t>
      </w:r>
    </w:p>
    <w:p w:rsidR="001C3CF3" w:rsidRPr="0073144F" w:rsidRDefault="001C3CF3" w:rsidP="001C3CF3">
      <w:pPr>
        <w:pStyle w:val="Ingenafstand"/>
        <w:rPr>
          <w:rFonts w:ascii="Times New Roman" w:hAnsi="Times New Roman"/>
          <w:sz w:val="24"/>
          <w:szCs w:val="24"/>
          <w:lang w:val="en-US"/>
        </w:rPr>
      </w:pPr>
    </w:p>
    <w:p w:rsidR="001C3CF3" w:rsidRPr="0073144F" w:rsidRDefault="001C3CF3" w:rsidP="001C3CF3">
      <w:pPr>
        <w:pStyle w:val="Ingenafstand"/>
        <w:rPr>
          <w:rFonts w:ascii="Times New Roman" w:hAnsi="Times New Roman"/>
          <w:sz w:val="24"/>
          <w:szCs w:val="24"/>
          <w:lang w:val="en-US"/>
        </w:rPr>
      </w:pPr>
      <w:r>
        <w:rPr>
          <w:rFonts w:ascii="Times New Roman" w:hAnsi="Times New Roman"/>
          <w:sz w:val="24"/>
          <w:szCs w:val="24"/>
          <w:lang w:val="en-GB"/>
        </w:rPr>
        <w:t xml:space="preserve">A print-out of the manuscript should be sent, with the approximate desired placement of illustrations indicated in the margin. </w:t>
      </w:r>
    </w:p>
    <w:p w:rsidR="001C3CF3" w:rsidRPr="0073144F" w:rsidRDefault="001C3CF3" w:rsidP="001C3CF3">
      <w:pPr>
        <w:pStyle w:val="Ingenafstand"/>
        <w:rPr>
          <w:rFonts w:ascii="Times New Roman" w:hAnsi="Times New Roman"/>
          <w:sz w:val="24"/>
          <w:szCs w:val="24"/>
          <w:lang w:val="en-US"/>
        </w:rPr>
      </w:pPr>
    </w:p>
    <w:p w:rsidR="001C3CF3" w:rsidRPr="0073144F" w:rsidRDefault="001C3CF3" w:rsidP="001C3CF3">
      <w:pPr>
        <w:pStyle w:val="Ingenafstand"/>
        <w:rPr>
          <w:rFonts w:ascii="Times New Roman" w:hAnsi="Times New Roman"/>
          <w:sz w:val="24"/>
          <w:szCs w:val="24"/>
          <w:lang w:val="en-US"/>
        </w:rPr>
      </w:pPr>
      <w:r>
        <w:rPr>
          <w:rFonts w:ascii="Times New Roman" w:hAnsi="Times New Roman"/>
          <w:sz w:val="24"/>
          <w:szCs w:val="24"/>
          <w:lang w:val="en-GB"/>
        </w:rPr>
        <w:t>The illustrations themselves should be submitted as far as possible in a reproducible state and preferably in commonly-used electronic formats (e.g. jpeg/</w:t>
      </w:r>
      <w:proofErr w:type="spellStart"/>
      <w:r>
        <w:rPr>
          <w:rFonts w:ascii="Times New Roman" w:hAnsi="Times New Roman"/>
          <w:sz w:val="24"/>
          <w:szCs w:val="24"/>
          <w:lang w:val="en-GB"/>
        </w:rPr>
        <w:t>tif</w:t>
      </w:r>
      <w:proofErr w:type="spellEnd"/>
      <w:r>
        <w:rPr>
          <w:rFonts w:ascii="Times New Roman" w:hAnsi="Times New Roman"/>
          <w:sz w:val="24"/>
          <w:szCs w:val="24"/>
          <w:lang w:val="en-GB"/>
        </w:rPr>
        <w:t>). The local editor/author is requested early on in the process to make contact regarding this with</w:t>
      </w:r>
      <w:r>
        <w:rPr>
          <w:rFonts w:ascii="Times New Roman" w:hAnsi="Times New Roman"/>
          <w:b/>
          <w:bCs/>
          <w:sz w:val="24"/>
          <w:szCs w:val="24"/>
          <w:lang w:val="en-GB"/>
        </w:rPr>
        <w:t xml:space="preserve"> </w:t>
      </w:r>
      <w:r>
        <w:rPr>
          <w:rFonts w:ascii="Times New Roman" w:hAnsi="Times New Roman"/>
          <w:sz w:val="24"/>
          <w:szCs w:val="24"/>
          <w:lang w:val="en-GB"/>
        </w:rPr>
        <w:t>layouts at the National Museum or the University Press of Southern Denmark</w:t>
      </w:r>
      <w:r w:rsidRPr="006E2068">
        <w:rPr>
          <w:rFonts w:ascii="Times New Roman" w:hAnsi="Times New Roman"/>
          <w:sz w:val="24"/>
          <w:szCs w:val="24"/>
          <w:lang w:val="en-GB"/>
        </w:rPr>
        <w:t>.</w:t>
      </w:r>
    </w:p>
    <w:p w:rsidR="001C3CF3" w:rsidRPr="0073144F" w:rsidRDefault="001C3CF3" w:rsidP="001C3CF3">
      <w:pPr>
        <w:pStyle w:val="Ingenafstand"/>
        <w:rPr>
          <w:rFonts w:ascii="Times New Roman" w:hAnsi="Times New Roman"/>
          <w:sz w:val="24"/>
          <w:szCs w:val="24"/>
          <w:lang w:val="en-US"/>
        </w:rPr>
      </w:pPr>
    </w:p>
    <w:p w:rsidR="001C3CF3" w:rsidRPr="0073144F" w:rsidRDefault="001C3CF3" w:rsidP="001C3CF3">
      <w:pPr>
        <w:pStyle w:val="Ingenafstand"/>
        <w:rPr>
          <w:rFonts w:ascii="Times New Roman" w:hAnsi="Times New Roman"/>
          <w:sz w:val="24"/>
          <w:szCs w:val="24"/>
          <w:lang w:val="en-US"/>
        </w:rPr>
      </w:pPr>
      <w:r>
        <w:rPr>
          <w:rFonts w:ascii="Times New Roman" w:hAnsi="Times New Roman"/>
          <w:sz w:val="24"/>
          <w:szCs w:val="24"/>
          <w:lang w:val="en-GB"/>
        </w:rPr>
        <w:t>Furthermore, as far as possible, a print or other reproduction of</w:t>
      </w:r>
      <w:r w:rsidRPr="00493945">
        <w:rPr>
          <w:rFonts w:ascii="Times New Roman" w:hAnsi="Times New Roman"/>
          <w:b/>
          <w:sz w:val="24"/>
          <w:szCs w:val="24"/>
          <w:lang w:val="en-GB"/>
        </w:rPr>
        <w:t xml:space="preserve"> </w:t>
      </w:r>
      <w:r>
        <w:rPr>
          <w:rFonts w:ascii="Times New Roman" w:hAnsi="Times New Roman"/>
          <w:sz w:val="24"/>
          <w:szCs w:val="24"/>
          <w:lang w:val="en-GB"/>
        </w:rPr>
        <w:t>each</w:t>
      </w:r>
      <w:r w:rsidRPr="00E20AF3">
        <w:rPr>
          <w:rFonts w:ascii="Times New Roman" w:hAnsi="Times New Roman"/>
          <w:sz w:val="24"/>
          <w:szCs w:val="24"/>
          <w:lang w:val="en-GB"/>
        </w:rPr>
        <w:t xml:space="preserve"> individual</w:t>
      </w:r>
      <w:r>
        <w:rPr>
          <w:rFonts w:ascii="Times New Roman" w:hAnsi="Times New Roman"/>
          <w:sz w:val="24"/>
          <w:szCs w:val="24"/>
          <w:lang w:val="en-GB"/>
        </w:rPr>
        <w:t xml:space="preserve"> illustration should be submitted for the purposes of recognition. This can also include any requests regarding the size and cropping of the illustration. </w:t>
      </w:r>
    </w:p>
    <w:p w:rsidR="001C3CF3" w:rsidRPr="0073144F" w:rsidRDefault="001C3CF3" w:rsidP="001C3CF3">
      <w:pPr>
        <w:pStyle w:val="Ingenafstand"/>
        <w:rPr>
          <w:rFonts w:ascii="Times New Roman" w:hAnsi="Times New Roman"/>
          <w:sz w:val="24"/>
          <w:szCs w:val="24"/>
          <w:lang w:val="en-US"/>
        </w:rPr>
      </w:pPr>
    </w:p>
    <w:p w:rsidR="001C3CF3" w:rsidRPr="0073144F" w:rsidRDefault="001C3CF3" w:rsidP="001C3CF3">
      <w:pPr>
        <w:pStyle w:val="Ingenafstand"/>
        <w:rPr>
          <w:rFonts w:ascii="Times New Roman" w:hAnsi="Times New Roman"/>
          <w:sz w:val="24"/>
          <w:szCs w:val="24"/>
          <w:lang w:val="en-US"/>
        </w:rPr>
      </w:pPr>
    </w:p>
    <w:p w:rsidR="001C3CF3" w:rsidRPr="0073144F" w:rsidRDefault="001C3CF3" w:rsidP="001C3CF3">
      <w:pPr>
        <w:pStyle w:val="Ingenafstand"/>
        <w:rPr>
          <w:rFonts w:ascii="Times New Roman" w:hAnsi="Times New Roman"/>
          <w:sz w:val="24"/>
          <w:szCs w:val="24"/>
          <w:lang w:val="en-US"/>
        </w:rPr>
      </w:pPr>
    </w:p>
    <w:p w:rsidR="001C3CF3" w:rsidRPr="0073144F" w:rsidRDefault="001C3CF3" w:rsidP="001C3CF3">
      <w:pPr>
        <w:pStyle w:val="Ingenafstand"/>
        <w:rPr>
          <w:rFonts w:ascii="Times New Roman" w:hAnsi="Times New Roman"/>
          <w:sz w:val="24"/>
          <w:szCs w:val="24"/>
          <w:lang w:val="en-US"/>
        </w:rPr>
      </w:pPr>
    </w:p>
    <w:p w:rsidR="001C3CF3" w:rsidRPr="0073144F" w:rsidRDefault="001C3CF3" w:rsidP="001C3CF3">
      <w:pPr>
        <w:pStyle w:val="Ingenafstand"/>
        <w:rPr>
          <w:rFonts w:ascii="Times New Roman" w:hAnsi="Times New Roman"/>
          <w:sz w:val="24"/>
          <w:szCs w:val="24"/>
          <w:lang w:val="en-US"/>
        </w:rPr>
      </w:pPr>
      <w:r>
        <w:rPr>
          <w:rFonts w:ascii="Times New Roman" w:hAnsi="Times New Roman"/>
          <w:b/>
          <w:bCs/>
          <w:sz w:val="24"/>
          <w:szCs w:val="24"/>
          <w:lang w:val="en-GB"/>
        </w:rPr>
        <w:t>3. Notes</w:t>
      </w:r>
    </w:p>
    <w:p w:rsidR="001C3CF3" w:rsidRPr="0073144F" w:rsidRDefault="001C3CF3" w:rsidP="001C3CF3">
      <w:pPr>
        <w:pStyle w:val="Ingenafstand"/>
        <w:rPr>
          <w:rFonts w:ascii="Times New Roman" w:hAnsi="Times New Roman"/>
          <w:sz w:val="24"/>
          <w:szCs w:val="24"/>
          <w:lang w:val="en-US"/>
        </w:rPr>
      </w:pPr>
      <w:r>
        <w:rPr>
          <w:rFonts w:ascii="Times New Roman" w:hAnsi="Times New Roman"/>
          <w:sz w:val="24"/>
          <w:szCs w:val="24"/>
          <w:lang w:val="en-GB"/>
        </w:rPr>
        <w:t xml:space="preserve">PNM accepts both footnotes, endnotes and references to the bibliography in brackets in the main text, but </w:t>
      </w:r>
      <w:r w:rsidRPr="0073144F">
        <w:rPr>
          <w:rFonts w:ascii="Times New Roman" w:hAnsi="Times New Roman"/>
          <w:sz w:val="24"/>
          <w:szCs w:val="24"/>
          <w:lang w:val="en-GB"/>
        </w:rPr>
        <w:t>these should not be used together</w:t>
      </w:r>
      <w:r w:rsidRPr="008F2EDF">
        <w:rPr>
          <w:rFonts w:ascii="Times New Roman" w:hAnsi="Times New Roman"/>
          <w:sz w:val="24"/>
          <w:szCs w:val="24"/>
          <w:lang w:val="en-GB"/>
        </w:rPr>
        <w:t>.</w:t>
      </w:r>
      <w:r>
        <w:rPr>
          <w:rFonts w:ascii="Times New Roman" w:hAnsi="Times New Roman"/>
          <w:b/>
          <w:bCs/>
          <w:sz w:val="24"/>
          <w:szCs w:val="24"/>
          <w:lang w:val="en-GB"/>
        </w:rPr>
        <w:t xml:space="preserve"> </w:t>
      </w:r>
      <w:r>
        <w:rPr>
          <w:rFonts w:ascii="Times New Roman" w:hAnsi="Times New Roman"/>
          <w:sz w:val="24"/>
          <w:szCs w:val="24"/>
          <w:lang w:val="en-GB"/>
        </w:rPr>
        <w:t xml:space="preserve">It is the responsibility of the local editor/author to choose a coherent system and ensure that it is followed, for example: </w:t>
      </w:r>
    </w:p>
    <w:p w:rsidR="001C3CF3" w:rsidRPr="0073144F" w:rsidRDefault="001C3CF3" w:rsidP="001C3CF3">
      <w:pPr>
        <w:pStyle w:val="Ingenafstand"/>
        <w:numPr>
          <w:ilvl w:val="0"/>
          <w:numId w:val="15"/>
        </w:numPr>
        <w:rPr>
          <w:rFonts w:ascii="Times New Roman" w:hAnsi="Times New Roman"/>
          <w:sz w:val="24"/>
          <w:szCs w:val="24"/>
          <w:lang w:val="en-US"/>
        </w:rPr>
      </w:pPr>
      <w:r>
        <w:rPr>
          <w:rFonts w:ascii="Times New Roman" w:hAnsi="Times New Roman"/>
          <w:sz w:val="24"/>
          <w:szCs w:val="24"/>
          <w:lang w:val="en-GB"/>
        </w:rPr>
        <w:t>References to the bibliography in the text and references to sources/excavation reports/objects etc. in the footnotes.</w:t>
      </w:r>
    </w:p>
    <w:p w:rsidR="001C3CF3" w:rsidRPr="0073144F" w:rsidRDefault="001C3CF3" w:rsidP="001C3CF3">
      <w:pPr>
        <w:pStyle w:val="Ingenafstand"/>
        <w:numPr>
          <w:ilvl w:val="0"/>
          <w:numId w:val="15"/>
        </w:numPr>
        <w:rPr>
          <w:rFonts w:ascii="Times New Roman" w:hAnsi="Times New Roman"/>
          <w:sz w:val="24"/>
          <w:szCs w:val="24"/>
          <w:lang w:val="en-US"/>
        </w:rPr>
      </w:pPr>
      <w:r>
        <w:rPr>
          <w:rFonts w:ascii="Times New Roman" w:hAnsi="Times New Roman"/>
          <w:sz w:val="24"/>
          <w:szCs w:val="24"/>
          <w:lang w:val="en-GB"/>
        </w:rPr>
        <w:t>Footnotes, which both contain references and short explanations. References to the bibliography should be complete first time, but subsequently the reference should just</w:t>
      </w:r>
      <w:r>
        <w:rPr>
          <w:rFonts w:ascii="Times New Roman" w:hAnsi="Times New Roman"/>
          <w:b/>
          <w:bCs/>
          <w:sz w:val="24"/>
          <w:szCs w:val="24"/>
          <w:lang w:val="en-GB"/>
        </w:rPr>
        <w:t xml:space="preserve"> </w:t>
      </w:r>
      <w:r>
        <w:rPr>
          <w:rFonts w:ascii="Times New Roman" w:hAnsi="Times New Roman"/>
          <w:bCs/>
          <w:sz w:val="24"/>
          <w:szCs w:val="24"/>
          <w:lang w:val="en-GB"/>
        </w:rPr>
        <w:t>correspond</w:t>
      </w:r>
      <w:r>
        <w:rPr>
          <w:rFonts w:ascii="Times New Roman" w:hAnsi="Times New Roman"/>
          <w:sz w:val="24"/>
          <w:szCs w:val="24"/>
          <w:lang w:val="en-GB"/>
        </w:rPr>
        <w:t xml:space="preserve"> with the bibliography.</w:t>
      </w:r>
    </w:p>
    <w:p w:rsidR="001C3CF3" w:rsidRPr="0073144F" w:rsidRDefault="001C3CF3" w:rsidP="001C3CF3">
      <w:pPr>
        <w:pStyle w:val="Ingenafstand"/>
        <w:numPr>
          <w:ilvl w:val="0"/>
          <w:numId w:val="15"/>
        </w:numPr>
        <w:rPr>
          <w:rFonts w:ascii="Times New Roman" w:hAnsi="Times New Roman"/>
          <w:sz w:val="24"/>
          <w:szCs w:val="24"/>
          <w:lang w:val="en-US"/>
        </w:rPr>
      </w:pPr>
      <w:r>
        <w:rPr>
          <w:rFonts w:ascii="Times New Roman" w:hAnsi="Times New Roman"/>
          <w:sz w:val="24"/>
          <w:szCs w:val="24"/>
          <w:lang w:val="en-GB"/>
        </w:rPr>
        <w:t>Endnotes, which both contain references and short explanations. References to the bibliography should be complete first time, but subsequently the reference should just</w:t>
      </w:r>
      <w:r>
        <w:rPr>
          <w:rFonts w:ascii="Times New Roman" w:hAnsi="Times New Roman"/>
          <w:b/>
          <w:bCs/>
          <w:sz w:val="24"/>
          <w:szCs w:val="24"/>
          <w:lang w:val="en-GB"/>
        </w:rPr>
        <w:t xml:space="preserve"> </w:t>
      </w:r>
      <w:r>
        <w:rPr>
          <w:rFonts w:ascii="Times New Roman" w:hAnsi="Times New Roman"/>
          <w:bCs/>
          <w:sz w:val="24"/>
          <w:szCs w:val="24"/>
          <w:lang w:val="en-GB"/>
        </w:rPr>
        <w:t>correspond</w:t>
      </w:r>
      <w:r>
        <w:rPr>
          <w:rFonts w:ascii="Times New Roman" w:hAnsi="Times New Roman"/>
          <w:sz w:val="24"/>
          <w:szCs w:val="24"/>
          <w:lang w:val="en-GB"/>
        </w:rPr>
        <w:t xml:space="preserve"> with the bibliography.</w:t>
      </w:r>
    </w:p>
    <w:p w:rsidR="001C3CF3" w:rsidRPr="0073144F" w:rsidRDefault="001C3CF3" w:rsidP="001C3CF3">
      <w:pPr>
        <w:pStyle w:val="Ingenafstand"/>
        <w:ind w:left="720"/>
        <w:rPr>
          <w:rFonts w:ascii="Times New Roman" w:hAnsi="Times New Roman"/>
          <w:sz w:val="24"/>
          <w:szCs w:val="24"/>
          <w:lang w:val="en-US"/>
        </w:rPr>
      </w:pPr>
    </w:p>
    <w:p w:rsidR="001C3CF3" w:rsidRPr="0073144F" w:rsidRDefault="001C3CF3" w:rsidP="001C3CF3">
      <w:pPr>
        <w:pStyle w:val="Ingenafstand"/>
        <w:rPr>
          <w:rFonts w:ascii="Times New Roman" w:hAnsi="Times New Roman"/>
          <w:sz w:val="24"/>
          <w:szCs w:val="24"/>
          <w:lang w:val="en-US"/>
        </w:rPr>
      </w:pPr>
      <w:r>
        <w:rPr>
          <w:rFonts w:ascii="Times New Roman" w:hAnsi="Times New Roman"/>
          <w:sz w:val="24"/>
          <w:szCs w:val="24"/>
          <w:lang w:val="en-GB"/>
        </w:rPr>
        <w:t xml:space="preserve">References should appear in an unambiguous system, which follows common practice based on the above choice and associated with the scholarly field.  </w:t>
      </w:r>
    </w:p>
    <w:p w:rsidR="001C3CF3" w:rsidRPr="0073144F" w:rsidRDefault="001C3CF3" w:rsidP="001C3CF3">
      <w:pPr>
        <w:pStyle w:val="Ingenafstand"/>
        <w:rPr>
          <w:rFonts w:ascii="Times New Roman" w:hAnsi="Times New Roman"/>
          <w:sz w:val="24"/>
          <w:szCs w:val="24"/>
          <w:lang w:val="en-US"/>
        </w:rPr>
      </w:pPr>
    </w:p>
    <w:p w:rsidR="001C3CF3" w:rsidRPr="0073144F" w:rsidRDefault="001C3CF3" w:rsidP="001C3CF3">
      <w:pPr>
        <w:pStyle w:val="Ingenafstand"/>
        <w:rPr>
          <w:rFonts w:ascii="Times New Roman" w:hAnsi="Times New Roman"/>
          <w:sz w:val="24"/>
          <w:szCs w:val="24"/>
          <w:lang w:val="en-US"/>
        </w:rPr>
      </w:pPr>
    </w:p>
    <w:p w:rsidR="001C3CF3" w:rsidRPr="0073144F" w:rsidRDefault="001C3CF3" w:rsidP="001C3CF3">
      <w:pPr>
        <w:pStyle w:val="Ingenafstand"/>
        <w:rPr>
          <w:rFonts w:ascii="Times New Roman" w:hAnsi="Times New Roman"/>
          <w:sz w:val="24"/>
          <w:szCs w:val="24"/>
          <w:lang w:val="en-US"/>
        </w:rPr>
      </w:pPr>
    </w:p>
    <w:p w:rsidR="001C3CF3" w:rsidRPr="0073144F" w:rsidRDefault="001C3CF3" w:rsidP="001C3CF3">
      <w:pPr>
        <w:pStyle w:val="Ingenafstand"/>
        <w:rPr>
          <w:rFonts w:ascii="Times New Roman" w:hAnsi="Times New Roman"/>
          <w:b/>
          <w:sz w:val="24"/>
          <w:szCs w:val="24"/>
          <w:lang w:val="en-US"/>
        </w:rPr>
      </w:pPr>
      <w:r>
        <w:rPr>
          <w:rFonts w:ascii="Times New Roman" w:hAnsi="Times New Roman"/>
          <w:b/>
          <w:bCs/>
          <w:sz w:val="24"/>
          <w:szCs w:val="24"/>
          <w:lang w:val="en-GB"/>
        </w:rPr>
        <w:t>4. Bibliography</w:t>
      </w:r>
    </w:p>
    <w:p w:rsidR="001C3CF3" w:rsidRPr="0073144F" w:rsidRDefault="001C3CF3" w:rsidP="001C3CF3">
      <w:pPr>
        <w:pStyle w:val="Ingenafstand"/>
        <w:rPr>
          <w:rFonts w:ascii="Times New Roman" w:hAnsi="Times New Roman"/>
          <w:sz w:val="24"/>
          <w:szCs w:val="24"/>
          <w:lang w:val="en-US"/>
        </w:rPr>
      </w:pPr>
      <w:r>
        <w:rPr>
          <w:rFonts w:ascii="Times New Roman" w:hAnsi="Times New Roman"/>
          <w:sz w:val="24"/>
          <w:szCs w:val="24"/>
          <w:lang w:val="en-GB"/>
        </w:rPr>
        <w:t xml:space="preserve">The bibliography should be arranged alphabetically by surname and then chronologically.  If reference practice a) above is used, the date is given immediately after the author’s name. If reference practices b) or c) are used, the date is stated last together with the </w:t>
      </w:r>
      <w:r w:rsidRPr="00EE7058">
        <w:rPr>
          <w:rFonts w:ascii="Times New Roman" w:hAnsi="Times New Roman"/>
          <w:bCs/>
          <w:sz w:val="24"/>
          <w:szCs w:val="24"/>
          <w:lang w:val="en-GB"/>
        </w:rPr>
        <w:t>imprint</w:t>
      </w:r>
      <w:r w:rsidRPr="00EE7058">
        <w:rPr>
          <w:rFonts w:ascii="Times New Roman" w:hAnsi="Times New Roman"/>
          <w:sz w:val="24"/>
          <w:szCs w:val="24"/>
          <w:lang w:val="en-GB"/>
        </w:rPr>
        <w:t>.</w:t>
      </w:r>
      <w:r>
        <w:rPr>
          <w:rFonts w:ascii="Times New Roman" w:hAnsi="Times New Roman"/>
          <w:sz w:val="24"/>
          <w:szCs w:val="24"/>
          <w:lang w:val="en-GB"/>
        </w:rPr>
        <w:t xml:space="preserve"> For articles, the page numbers should be given, as well as any volume numbers etc. Monographs, </w:t>
      </w:r>
      <w:r w:rsidRPr="00AC5CF5">
        <w:rPr>
          <w:rFonts w:ascii="Times New Roman" w:hAnsi="Times New Roman"/>
          <w:sz w:val="24"/>
          <w:szCs w:val="24"/>
          <w:lang w:val="en-GB"/>
        </w:rPr>
        <w:t xml:space="preserve">anthology </w:t>
      </w:r>
      <w:r>
        <w:rPr>
          <w:rFonts w:ascii="Times New Roman" w:hAnsi="Times New Roman"/>
          <w:sz w:val="24"/>
          <w:szCs w:val="24"/>
          <w:lang w:val="en-GB"/>
        </w:rPr>
        <w:t xml:space="preserve">titles and periodical titles should be italicized. In certain cases, it is also appropriate to give the publisher before the place of publication. </w:t>
      </w:r>
    </w:p>
    <w:p w:rsidR="001C3CF3" w:rsidRPr="0073144F" w:rsidRDefault="001C3CF3" w:rsidP="001C3CF3">
      <w:pPr>
        <w:pStyle w:val="Ingenafstand"/>
        <w:rPr>
          <w:rFonts w:ascii="Times New Roman" w:hAnsi="Times New Roman"/>
          <w:sz w:val="24"/>
          <w:szCs w:val="24"/>
          <w:lang w:val="en-US"/>
        </w:rPr>
      </w:pPr>
    </w:p>
    <w:p w:rsidR="001C3CF3" w:rsidRPr="0073144F" w:rsidRDefault="001C3CF3" w:rsidP="001C3CF3">
      <w:pPr>
        <w:pStyle w:val="Ingenafstand"/>
        <w:rPr>
          <w:rFonts w:ascii="Times New Roman" w:hAnsi="Times New Roman"/>
          <w:sz w:val="24"/>
          <w:szCs w:val="24"/>
          <w:lang w:val="en-US"/>
        </w:rPr>
      </w:pPr>
    </w:p>
    <w:p w:rsidR="001C3CF3" w:rsidRDefault="001C3CF3" w:rsidP="001C3CF3">
      <w:pPr>
        <w:pStyle w:val="Ingenafstand"/>
        <w:rPr>
          <w:rFonts w:ascii="Times New Roman" w:hAnsi="Times New Roman"/>
          <w:sz w:val="24"/>
          <w:szCs w:val="24"/>
          <w:lang w:val="en-GB"/>
        </w:rPr>
      </w:pPr>
    </w:p>
    <w:p w:rsidR="001C3CF3" w:rsidRPr="00294766" w:rsidRDefault="001C3CF3" w:rsidP="001C3CF3">
      <w:pPr>
        <w:pStyle w:val="Ingenafstand"/>
        <w:rPr>
          <w:rFonts w:ascii="Times New Roman" w:hAnsi="Times New Roman"/>
          <w:b/>
          <w:bCs/>
          <w:sz w:val="24"/>
          <w:szCs w:val="24"/>
          <w:lang w:val="en-GB"/>
        </w:rPr>
      </w:pPr>
      <w:r>
        <w:rPr>
          <w:rFonts w:ascii="Times New Roman" w:hAnsi="Times New Roman"/>
          <w:b/>
          <w:bCs/>
          <w:sz w:val="24"/>
          <w:szCs w:val="24"/>
          <w:lang w:val="en-GB"/>
        </w:rPr>
        <w:t xml:space="preserve">5. </w:t>
      </w:r>
      <w:r w:rsidRPr="006E2068">
        <w:rPr>
          <w:rFonts w:ascii="Times New Roman" w:hAnsi="Times New Roman"/>
          <w:b/>
          <w:bCs/>
          <w:sz w:val="24"/>
          <w:szCs w:val="24"/>
          <w:lang w:val="en-GB"/>
        </w:rPr>
        <w:t>Proofreading process</w:t>
      </w:r>
    </w:p>
    <w:p w:rsidR="001C3CF3" w:rsidRDefault="001C3CF3" w:rsidP="001C3CF3">
      <w:pPr>
        <w:pStyle w:val="Ingenafstand"/>
        <w:rPr>
          <w:rFonts w:ascii="Times New Roman" w:hAnsi="Times New Roman"/>
          <w:sz w:val="24"/>
          <w:szCs w:val="24"/>
          <w:lang w:val="en-GB"/>
        </w:rPr>
      </w:pPr>
      <w:r>
        <w:rPr>
          <w:rFonts w:ascii="Times New Roman" w:hAnsi="Times New Roman"/>
          <w:sz w:val="24"/>
          <w:szCs w:val="24"/>
          <w:lang w:val="en-GB"/>
        </w:rPr>
        <w:t>Three made-up proofs are usually sent out. In the case of publications involving many illustrations, a separate galley proof may be produced</w:t>
      </w:r>
      <w:r w:rsidRPr="006E2068">
        <w:rPr>
          <w:rFonts w:ascii="Times New Roman" w:hAnsi="Times New Roman"/>
          <w:sz w:val="24"/>
          <w:szCs w:val="24"/>
          <w:lang w:val="en-GB"/>
        </w:rPr>
        <w:t xml:space="preserve"> first</w:t>
      </w:r>
      <w:r>
        <w:rPr>
          <w:rFonts w:ascii="Times New Roman" w:hAnsi="Times New Roman"/>
          <w:sz w:val="24"/>
          <w:szCs w:val="24"/>
          <w:lang w:val="en-GB"/>
        </w:rPr>
        <w:t xml:space="preserve"> by special arrangement with the University Press of Southern Denmark</w:t>
      </w:r>
      <w:r w:rsidRPr="006E2068">
        <w:rPr>
          <w:rFonts w:ascii="Times New Roman" w:hAnsi="Times New Roman"/>
          <w:sz w:val="24"/>
          <w:szCs w:val="24"/>
          <w:lang w:val="en-GB"/>
        </w:rPr>
        <w:t>.</w:t>
      </w:r>
      <w:r>
        <w:rPr>
          <w:rFonts w:ascii="Times New Roman" w:hAnsi="Times New Roman"/>
          <w:sz w:val="24"/>
          <w:szCs w:val="24"/>
          <w:lang w:val="en-GB"/>
        </w:rPr>
        <w:t xml:space="preserve"> The local editor/author is responsible for the proofreading and control of the setting up in collaboration with layouts. </w:t>
      </w:r>
      <w:r>
        <w:rPr>
          <w:rFonts w:ascii="Times New Roman" w:hAnsi="Times New Roman"/>
          <w:bCs/>
          <w:sz w:val="24"/>
          <w:szCs w:val="24"/>
          <w:lang w:val="en-GB"/>
        </w:rPr>
        <w:t>Substantial</w:t>
      </w:r>
      <w:r w:rsidRPr="00E20AF3">
        <w:rPr>
          <w:rFonts w:ascii="Times New Roman" w:hAnsi="Times New Roman"/>
          <w:bCs/>
          <w:sz w:val="24"/>
          <w:szCs w:val="24"/>
          <w:lang w:val="en-GB"/>
        </w:rPr>
        <w:t xml:space="preserve"> changes to the manuscript cannot normally be made</w:t>
      </w:r>
      <w:r>
        <w:rPr>
          <w:rFonts w:ascii="Times New Roman" w:hAnsi="Times New Roman"/>
          <w:bCs/>
          <w:sz w:val="24"/>
          <w:szCs w:val="24"/>
          <w:lang w:val="en-GB"/>
        </w:rPr>
        <w:t xml:space="preserve"> at this stage</w:t>
      </w:r>
      <w:r w:rsidRPr="00E20AF3">
        <w:rPr>
          <w:rFonts w:ascii="Times New Roman" w:hAnsi="Times New Roman"/>
          <w:bCs/>
          <w:sz w:val="24"/>
          <w:szCs w:val="24"/>
          <w:lang w:val="en-GB"/>
        </w:rPr>
        <w:t xml:space="preserve">. </w:t>
      </w:r>
      <w:r>
        <w:rPr>
          <w:rFonts w:ascii="Times New Roman" w:hAnsi="Times New Roman"/>
          <w:sz w:val="24"/>
          <w:szCs w:val="24"/>
          <w:lang w:val="en-GB"/>
        </w:rPr>
        <w:t>All contact with the printing house and</w:t>
      </w:r>
      <w:r>
        <w:rPr>
          <w:rFonts w:ascii="Times New Roman" w:hAnsi="Times New Roman"/>
          <w:b/>
          <w:bCs/>
          <w:sz w:val="24"/>
          <w:szCs w:val="24"/>
          <w:lang w:val="en-GB"/>
        </w:rPr>
        <w:t xml:space="preserve"> </w:t>
      </w:r>
      <w:r w:rsidRPr="006E2068">
        <w:rPr>
          <w:rFonts w:ascii="Times New Roman" w:hAnsi="Times New Roman"/>
          <w:bCs/>
          <w:sz w:val="24"/>
          <w:szCs w:val="24"/>
          <w:lang w:val="en-GB"/>
        </w:rPr>
        <w:t>bookbinders</w:t>
      </w:r>
      <w:r>
        <w:rPr>
          <w:rFonts w:ascii="Times New Roman" w:hAnsi="Times New Roman"/>
          <w:sz w:val="24"/>
          <w:szCs w:val="24"/>
          <w:lang w:val="en-GB"/>
        </w:rPr>
        <w:t xml:space="preserve"> occurs through the University Press of Southern Denmark and/or layouts. </w:t>
      </w:r>
    </w:p>
    <w:p w:rsidR="001C3CF3" w:rsidRPr="0073144F" w:rsidRDefault="001C3CF3" w:rsidP="001C3CF3">
      <w:pPr>
        <w:pStyle w:val="Ingenafstand"/>
        <w:rPr>
          <w:rFonts w:ascii="Times New Roman" w:hAnsi="Times New Roman"/>
          <w:sz w:val="24"/>
          <w:szCs w:val="24"/>
          <w:lang w:val="en-US"/>
        </w:rPr>
      </w:pPr>
      <w:r>
        <w:rPr>
          <w:rFonts w:ascii="Times New Roman" w:hAnsi="Times New Roman"/>
          <w:sz w:val="24"/>
          <w:szCs w:val="24"/>
          <w:lang w:val="en-GB"/>
        </w:rPr>
        <w:t xml:space="preserve"> </w:t>
      </w:r>
    </w:p>
    <w:p w:rsidR="001C3CF3" w:rsidRPr="0073144F" w:rsidRDefault="001C3CF3" w:rsidP="001C3CF3">
      <w:pPr>
        <w:pStyle w:val="Ingenafstand"/>
        <w:rPr>
          <w:rFonts w:ascii="Times New Roman" w:hAnsi="Times New Roman"/>
          <w:b/>
          <w:sz w:val="24"/>
          <w:szCs w:val="24"/>
          <w:lang w:val="en-US"/>
        </w:rPr>
      </w:pPr>
      <w:r>
        <w:rPr>
          <w:rFonts w:ascii="Times New Roman" w:hAnsi="Times New Roman"/>
          <w:b/>
          <w:bCs/>
          <w:sz w:val="24"/>
          <w:szCs w:val="24"/>
          <w:lang w:val="en-GB"/>
        </w:rPr>
        <w:t>6. Offprints, marketing and sales</w:t>
      </w:r>
    </w:p>
    <w:p w:rsidR="001C3CF3" w:rsidRPr="0073144F" w:rsidRDefault="001C3CF3" w:rsidP="001C3CF3">
      <w:pPr>
        <w:pStyle w:val="Ingenafstand"/>
        <w:rPr>
          <w:rFonts w:ascii="Times New Roman" w:hAnsi="Times New Roman"/>
          <w:sz w:val="24"/>
          <w:szCs w:val="24"/>
          <w:lang w:val="en-US"/>
        </w:rPr>
      </w:pPr>
      <w:r>
        <w:rPr>
          <w:rFonts w:ascii="Times New Roman" w:hAnsi="Times New Roman"/>
          <w:sz w:val="24"/>
          <w:szCs w:val="24"/>
          <w:lang w:val="en-GB"/>
        </w:rPr>
        <w:t xml:space="preserve">In the case of </w:t>
      </w:r>
      <w:r w:rsidRPr="00AC5CF5">
        <w:rPr>
          <w:rFonts w:ascii="Times New Roman" w:hAnsi="Times New Roman"/>
          <w:bCs/>
          <w:sz w:val="24"/>
          <w:szCs w:val="24"/>
          <w:lang w:val="en-GB"/>
        </w:rPr>
        <w:t>anthologies,</w:t>
      </w:r>
      <w:r>
        <w:rPr>
          <w:rFonts w:ascii="Times New Roman" w:hAnsi="Times New Roman"/>
          <w:sz w:val="24"/>
          <w:szCs w:val="24"/>
          <w:lang w:val="en-GB"/>
        </w:rPr>
        <w:t xml:space="preserve"> offprints are not produced of the articles, but PDF files are produced for the same purpose. The local editor and the PNM’s editorial committee </w:t>
      </w:r>
      <w:proofErr w:type="gramStart"/>
      <w:r>
        <w:rPr>
          <w:rFonts w:ascii="Times New Roman" w:hAnsi="Times New Roman"/>
          <w:sz w:val="24"/>
          <w:szCs w:val="24"/>
          <w:lang w:val="en-GB"/>
        </w:rPr>
        <w:t>receives</w:t>
      </w:r>
      <w:proofErr w:type="gramEnd"/>
      <w:r>
        <w:rPr>
          <w:rFonts w:ascii="Times New Roman" w:hAnsi="Times New Roman"/>
          <w:sz w:val="24"/>
          <w:szCs w:val="24"/>
          <w:lang w:val="en-GB"/>
        </w:rPr>
        <w:t xml:space="preserve"> a number of copies of the</w:t>
      </w:r>
      <w:r>
        <w:rPr>
          <w:rFonts w:ascii="Times New Roman" w:hAnsi="Times New Roman"/>
          <w:b/>
          <w:bCs/>
          <w:sz w:val="24"/>
          <w:szCs w:val="24"/>
          <w:lang w:val="en-GB"/>
        </w:rPr>
        <w:t xml:space="preserve"> </w:t>
      </w:r>
      <w:r w:rsidRPr="00AC5CF5">
        <w:rPr>
          <w:rFonts w:ascii="Times New Roman" w:hAnsi="Times New Roman"/>
          <w:bCs/>
          <w:sz w:val="24"/>
          <w:szCs w:val="24"/>
          <w:lang w:val="en-GB"/>
        </w:rPr>
        <w:t>anthology</w:t>
      </w:r>
      <w:r w:rsidRPr="00AC5CF5">
        <w:rPr>
          <w:rFonts w:ascii="Times New Roman" w:hAnsi="Times New Roman"/>
          <w:sz w:val="24"/>
          <w:szCs w:val="24"/>
          <w:lang w:val="en-GB"/>
        </w:rPr>
        <w:t>.</w:t>
      </w:r>
      <w:r>
        <w:rPr>
          <w:rFonts w:ascii="Times New Roman" w:hAnsi="Times New Roman"/>
          <w:sz w:val="24"/>
          <w:szCs w:val="24"/>
          <w:lang w:val="en-GB"/>
        </w:rPr>
        <w:t xml:space="preserve"> </w:t>
      </w:r>
      <w:r w:rsidRPr="00AC5CF5">
        <w:rPr>
          <w:rFonts w:ascii="Times New Roman" w:hAnsi="Times New Roman"/>
          <w:sz w:val="24"/>
          <w:szCs w:val="24"/>
          <w:lang w:val="en-GB"/>
        </w:rPr>
        <w:t>In each individual case, this</w:t>
      </w:r>
      <w:r>
        <w:rPr>
          <w:rFonts w:ascii="Times New Roman" w:hAnsi="Times New Roman"/>
          <w:sz w:val="24"/>
          <w:szCs w:val="24"/>
          <w:lang w:val="en-GB"/>
        </w:rPr>
        <w:t xml:space="preserve"> number depends upon</w:t>
      </w:r>
      <w:r w:rsidRPr="00AC5CF5">
        <w:rPr>
          <w:rFonts w:ascii="Times New Roman" w:hAnsi="Times New Roman"/>
          <w:sz w:val="24"/>
          <w:szCs w:val="24"/>
          <w:lang w:val="en-GB"/>
        </w:rPr>
        <w:t xml:space="preserve"> the </w:t>
      </w:r>
      <w:r w:rsidRPr="00AC5CF5">
        <w:rPr>
          <w:rFonts w:ascii="Times New Roman" w:hAnsi="Times New Roman"/>
          <w:bCs/>
          <w:sz w:val="24"/>
          <w:szCs w:val="24"/>
          <w:lang w:val="en-GB"/>
        </w:rPr>
        <w:t>publisher’s cost estimate.</w:t>
      </w:r>
      <w:r>
        <w:rPr>
          <w:rFonts w:ascii="Times New Roman" w:hAnsi="Times New Roman"/>
          <w:sz w:val="24"/>
          <w:szCs w:val="24"/>
          <w:lang w:val="en-GB"/>
        </w:rPr>
        <w:t xml:space="preserve"> In the case of monographs, the author, any local editor and the PNM’s editorial committee are given a number of copies of the book. </w:t>
      </w:r>
      <w:r w:rsidRPr="00AC5CF5">
        <w:rPr>
          <w:rFonts w:ascii="Times New Roman" w:hAnsi="Times New Roman"/>
          <w:sz w:val="24"/>
          <w:szCs w:val="24"/>
          <w:lang w:val="en-GB"/>
        </w:rPr>
        <w:t>In each individual cas</w:t>
      </w:r>
      <w:r>
        <w:rPr>
          <w:rFonts w:ascii="Times New Roman" w:hAnsi="Times New Roman"/>
          <w:sz w:val="24"/>
          <w:szCs w:val="24"/>
          <w:lang w:val="en-GB"/>
        </w:rPr>
        <w:t>e, this number depends</w:t>
      </w:r>
      <w:r w:rsidRPr="00AC5CF5">
        <w:rPr>
          <w:rFonts w:ascii="Times New Roman" w:hAnsi="Times New Roman"/>
          <w:sz w:val="24"/>
          <w:szCs w:val="24"/>
          <w:lang w:val="en-GB"/>
        </w:rPr>
        <w:t xml:space="preserve"> upon the </w:t>
      </w:r>
      <w:r w:rsidRPr="00AC5CF5">
        <w:rPr>
          <w:rFonts w:ascii="Times New Roman" w:hAnsi="Times New Roman"/>
          <w:bCs/>
          <w:sz w:val="24"/>
          <w:szCs w:val="24"/>
          <w:lang w:val="en-GB"/>
        </w:rPr>
        <w:t>publisher’s cost estimate</w:t>
      </w:r>
      <w:r>
        <w:rPr>
          <w:rFonts w:ascii="Times New Roman" w:hAnsi="Times New Roman"/>
          <w:bCs/>
          <w:sz w:val="24"/>
          <w:szCs w:val="24"/>
          <w:lang w:val="en-GB"/>
        </w:rPr>
        <w:t xml:space="preserve">. </w:t>
      </w:r>
      <w:r>
        <w:rPr>
          <w:rFonts w:ascii="Times New Roman" w:hAnsi="Times New Roman"/>
          <w:sz w:val="24"/>
          <w:szCs w:val="24"/>
          <w:lang w:val="en-GB"/>
        </w:rPr>
        <w:t xml:space="preserve">Sales and marketing are undertaken </w:t>
      </w:r>
      <w:r w:rsidRPr="006E2068">
        <w:rPr>
          <w:rFonts w:ascii="Times New Roman" w:hAnsi="Times New Roman"/>
          <w:bCs/>
          <w:sz w:val="24"/>
          <w:szCs w:val="24"/>
          <w:lang w:val="en-GB"/>
        </w:rPr>
        <w:t>by</w:t>
      </w:r>
      <w:r w:rsidRPr="006E2068">
        <w:rPr>
          <w:rFonts w:ascii="Times New Roman" w:hAnsi="Times New Roman"/>
          <w:sz w:val="24"/>
          <w:szCs w:val="24"/>
          <w:lang w:val="en-GB"/>
        </w:rPr>
        <w:t xml:space="preserve"> </w:t>
      </w:r>
      <w:r>
        <w:rPr>
          <w:rFonts w:ascii="Times New Roman" w:hAnsi="Times New Roman"/>
          <w:sz w:val="24"/>
          <w:szCs w:val="24"/>
          <w:lang w:val="en-GB"/>
        </w:rPr>
        <w:t xml:space="preserve">the University Press of Southern Denmark. </w:t>
      </w:r>
    </w:p>
    <w:p w:rsidR="001C3CF3" w:rsidRPr="0073144F" w:rsidRDefault="001C3CF3" w:rsidP="001C3CF3">
      <w:pPr>
        <w:pStyle w:val="Ingenafstand"/>
        <w:rPr>
          <w:rFonts w:ascii="Times New Roman" w:hAnsi="Times New Roman"/>
          <w:sz w:val="24"/>
          <w:szCs w:val="24"/>
          <w:lang w:val="en-US"/>
        </w:rPr>
      </w:pPr>
    </w:p>
    <w:p w:rsidR="001C3CF3" w:rsidRPr="0073144F" w:rsidRDefault="001C3CF3" w:rsidP="001C3CF3">
      <w:pPr>
        <w:pStyle w:val="Ingenafstand"/>
        <w:rPr>
          <w:rFonts w:ascii="Times New Roman" w:hAnsi="Times New Roman"/>
          <w:sz w:val="24"/>
          <w:szCs w:val="24"/>
          <w:lang w:val="en-US"/>
        </w:rPr>
      </w:pPr>
    </w:p>
    <w:p w:rsidR="001C3CF3" w:rsidRPr="0073144F" w:rsidRDefault="001C3CF3" w:rsidP="001C3CF3">
      <w:pPr>
        <w:pStyle w:val="Ingenafstand"/>
        <w:rPr>
          <w:rFonts w:ascii="Times New Roman" w:hAnsi="Times New Roman"/>
          <w:sz w:val="24"/>
          <w:szCs w:val="24"/>
          <w:lang w:val="en-US"/>
        </w:rPr>
      </w:pPr>
    </w:p>
    <w:p w:rsidR="001C3CF3" w:rsidRPr="0073144F" w:rsidRDefault="001C3CF3" w:rsidP="001C3CF3">
      <w:pPr>
        <w:pStyle w:val="Ingenafstand"/>
        <w:rPr>
          <w:rFonts w:ascii="Times New Roman" w:hAnsi="Times New Roman"/>
          <w:sz w:val="24"/>
          <w:szCs w:val="24"/>
          <w:lang w:val="en-US"/>
        </w:rPr>
      </w:pPr>
    </w:p>
    <w:p w:rsidR="001C3CF3" w:rsidRPr="0073144F" w:rsidRDefault="001C3CF3" w:rsidP="001C3CF3">
      <w:pPr>
        <w:pStyle w:val="Ingenafstand"/>
        <w:rPr>
          <w:rFonts w:ascii="Times New Roman" w:hAnsi="Times New Roman"/>
          <w:sz w:val="24"/>
          <w:szCs w:val="24"/>
          <w:lang w:val="en-US"/>
        </w:rPr>
      </w:pPr>
    </w:p>
    <w:p w:rsidR="001C3CF3" w:rsidRPr="0073144F" w:rsidRDefault="001C3CF3" w:rsidP="001C3CF3">
      <w:pPr>
        <w:pStyle w:val="Ingenafstand"/>
        <w:rPr>
          <w:rFonts w:ascii="Times New Roman" w:hAnsi="Times New Roman"/>
          <w:sz w:val="24"/>
          <w:szCs w:val="24"/>
          <w:lang w:val="en-US"/>
        </w:rPr>
      </w:pPr>
    </w:p>
    <w:p w:rsidR="001C3CF3" w:rsidRPr="0073144F" w:rsidRDefault="001C3CF3" w:rsidP="001C3CF3">
      <w:pPr>
        <w:pStyle w:val="Ingenafstand"/>
        <w:rPr>
          <w:rFonts w:ascii="Times New Roman" w:hAnsi="Times New Roman"/>
          <w:sz w:val="24"/>
          <w:szCs w:val="24"/>
          <w:lang w:val="en-US"/>
        </w:rPr>
      </w:pPr>
    </w:p>
    <w:p w:rsidR="001C3CF3" w:rsidRPr="0073144F" w:rsidRDefault="001C3CF3" w:rsidP="001C3CF3">
      <w:pPr>
        <w:pStyle w:val="Ingenafstand"/>
        <w:rPr>
          <w:rFonts w:ascii="Times New Roman" w:hAnsi="Times New Roman"/>
          <w:sz w:val="24"/>
          <w:szCs w:val="24"/>
          <w:lang w:val="en-US"/>
        </w:rPr>
      </w:pPr>
    </w:p>
    <w:p w:rsidR="001C3CF3" w:rsidRPr="0073144F" w:rsidRDefault="001C3CF3" w:rsidP="001C3CF3">
      <w:pPr>
        <w:pStyle w:val="Ingenafstand"/>
        <w:rPr>
          <w:rFonts w:ascii="Times New Roman" w:hAnsi="Times New Roman"/>
          <w:sz w:val="24"/>
          <w:szCs w:val="24"/>
          <w:lang w:val="en-US"/>
        </w:rPr>
      </w:pPr>
    </w:p>
    <w:p w:rsidR="001C3CF3" w:rsidRPr="0073144F" w:rsidRDefault="001C3CF3" w:rsidP="001C3CF3">
      <w:pPr>
        <w:pStyle w:val="Ingenafstand"/>
        <w:rPr>
          <w:rFonts w:ascii="Times New Roman" w:hAnsi="Times New Roman"/>
          <w:sz w:val="24"/>
          <w:szCs w:val="24"/>
          <w:lang w:val="en-US"/>
        </w:rPr>
      </w:pPr>
    </w:p>
    <w:p w:rsidR="001C3CF3" w:rsidRPr="0073144F" w:rsidRDefault="001C3CF3" w:rsidP="001C3CF3">
      <w:pPr>
        <w:pStyle w:val="Ingenafstand"/>
        <w:rPr>
          <w:rFonts w:ascii="Times New Roman" w:hAnsi="Times New Roman"/>
          <w:sz w:val="24"/>
          <w:szCs w:val="24"/>
          <w:lang w:val="en-US"/>
        </w:rPr>
      </w:pPr>
    </w:p>
    <w:p w:rsidR="00EA3793" w:rsidRPr="001C3CF3" w:rsidRDefault="001C3CF3" w:rsidP="001C3CF3">
      <w:pPr>
        <w:pStyle w:val="Ingenafstand"/>
        <w:rPr>
          <w:lang w:val="en-US"/>
        </w:rPr>
      </w:pPr>
      <w:r>
        <w:rPr>
          <w:rFonts w:ascii="Times New Roman" w:hAnsi="Times New Roman"/>
          <w:sz w:val="24"/>
          <w:szCs w:val="24"/>
          <w:lang w:val="en-GB"/>
        </w:rPr>
        <w:t xml:space="preserve">Agreed at the PNM editorial committee’s meeting on 15 June 2015. </w:t>
      </w:r>
      <w:bookmarkStart w:id="0" w:name="_GoBack"/>
      <w:bookmarkEnd w:id="0"/>
    </w:p>
    <w:sectPr w:rsidR="00EA3793" w:rsidRPr="001C3CF3" w:rsidSect="00EA3793">
      <w:footerReference w:type="default" r:id="rId8"/>
      <w:headerReference w:type="first" r:id="rId9"/>
      <w:footerReference w:type="first" r:id="rId10"/>
      <w:endnotePr>
        <w:numFmt w:val="decimal"/>
      </w:endnotePr>
      <w:pgSz w:w="11907" w:h="16840" w:code="9"/>
      <w:pgMar w:top="2211" w:right="2665" w:bottom="2268" w:left="1418" w:header="227" w:footer="454" w:gutter="0"/>
      <w:pgNumType w:start="1"/>
      <w:cols w:space="708"/>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086A" w:rsidRDefault="00BD086A" w:rsidP="007C518A">
      <w:r>
        <w:separator/>
      </w:r>
    </w:p>
  </w:endnote>
  <w:endnote w:type="continuationSeparator" w:id="0">
    <w:p w:rsidR="00BD086A" w:rsidRDefault="00BD086A" w:rsidP="007C5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D89" w:rsidRPr="004A6D89" w:rsidRDefault="004A6D89" w:rsidP="004A6D89">
    <w:pPr>
      <w:pStyle w:val="Sidefod"/>
      <w:tabs>
        <w:tab w:val="clear" w:pos="0"/>
      </w:tabs>
      <w:ind w:left="-966"/>
    </w:pPr>
    <w:r>
      <w:rPr>
        <w:lang w:eastAsia="da-DK"/>
      </w:rPr>
      <w:drawing>
        <wp:anchor distT="0" distB="0" distL="114300" distR="114300" simplePos="0" relativeHeight="251660288" behindDoc="0" locked="0" layoutInCell="1" allowOverlap="1" wp14:anchorId="70FB6FCF" wp14:editId="78FD5C85">
          <wp:simplePos x="0" y="0"/>
          <wp:positionH relativeFrom="column">
            <wp:posOffset>5538470</wp:posOffset>
          </wp:positionH>
          <wp:positionV relativeFrom="paragraph">
            <wp:posOffset>-746760</wp:posOffset>
          </wp:positionV>
          <wp:extent cx="828675" cy="895350"/>
          <wp:effectExtent l="0" t="0" r="9525" b="0"/>
          <wp:wrapSquare wrapText="bothSides"/>
          <wp:docPr id="5" name="Billede 5" descr="C:\Users\Windowsspecialisten\Word specialisten\WSKunder\Kunder\Nationalmuseet\Filer fra Bjarke\NNN_Black_23x25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indowsspecialisten\Word specialisten\WSKunder\Kunder\Nationalmuseet\Filer fra Bjarke\NNN_Black_23x25mm.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8675" cy="8953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D89" w:rsidRDefault="004A6D89" w:rsidP="004A6D89">
    <w:pPr>
      <w:pStyle w:val="Sidefod"/>
      <w:tabs>
        <w:tab w:val="clear" w:pos="0"/>
      </w:tabs>
      <w:ind w:left="-966"/>
    </w:pPr>
    <w:r>
      <w:rPr>
        <w:lang w:eastAsia="da-DK"/>
      </w:rPr>
      <w:drawing>
        <wp:anchor distT="0" distB="0" distL="114300" distR="114300" simplePos="0" relativeHeight="251658240" behindDoc="0" locked="0" layoutInCell="1" allowOverlap="1" wp14:anchorId="067D88A3" wp14:editId="18EF9AFA">
          <wp:simplePos x="0" y="0"/>
          <wp:positionH relativeFrom="column">
            <wp:posOffset>5538470</wp:posOffset>
          </wp:positionH>
          <wp:positionV relativeFrom="paragraph">
            <wp:posOffset>-746760</wp:posOffset>
          </wp:positionV>
          <wp:extent cx="828675" cy="895350"/>
          <wp:effectExtent l="0" t="0" r="9525" b="0"/>
          <wp:wrapSquare wrapText="bothSides"/>
          <wp:docPr id="3" name="Billede 3" descr="C:\Users\Windowsspecialisten\Word specialisten\WSKunder\Kunder\Nationalmuseet\Filer fra Bjarke\NNN_Black_23x25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indowsspecialisten\Word specialisten\WSKunder\Kunder\Nationalmuseet\Filer fra Bjarke\NNN_Black_23x25mm.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8675" cy="895350"/>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eastAsia="da-DK"/>
      </w:rPr>
      <w:drawing>
        <wp:inline distT="0" distB="0" distL="0" distR="0" wp14:anchorId="3B19206B" wp14:editId="4DFD7A2B">
          <wp:extent cx="1657350" cy="142875"/>
          <wp:effectExtent l="0" t="0" r="0" b="9525"/>
          <wp:docPr id="2" name="Billede 2" descr="C:\Users\Windowsspecialisten\Word specialisten\WSKunder\Kunder\Nationalmuseet\Filer fra Bjarke\National_Museum_of_Denmark_Black_46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indowsspecialisten\Word specialisten\WSKunder\Kunder\Nationalmuseet\Filer fra Bjarke\National_Museum_of_Denmark_Black_46mm.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57350" cy="1428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086A" w:rsidRDefault="00BD086A" w:rsidP="007C518A">
      <w:r>
        <w:separator/>
      </w:r>
    </w:p>
  </w:footnote>
  <w:footnote w:type="continuationSeparator" w:id="0">
    <w:p w:rsidR="00BD086A" w:rsidRDefault="00BD086A" w:rsidP="007C51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CB7" w:rsidRDefault="004A6D89" w:rsidP="004A6D89">
    <w:pPr>
      <w:pStyle w:val="Sidehoved"/>
      <w:tabs>
        <w:tab w:val="clear" w:pos="0"/>
      </w:tabs>
      <w:ind w:left="-966"/>
    </w:pPr>
    <w:r>
      <w:rPr>
        <w:noProof/>
        <w:lang w:eastAsia="da-DK"/>
      </w:rPr>
      <w:drawing>
        <wp:anchor distT="0" distB="0" distL="114300" distR="114300" simplePos="0" relativeHeight="251661312" behindDoc="1" locked="0" layoutInCell="1" allowOverlap="1" wp14:anchorId="2AD351FA" wp14:editId="07FCC0CF">
          <wp:simplePos x="0" y="0"/>
          <wp:positionH relativeFrom="page">
            <wp:posOffset>288290</wp:posOffset>
          </wp:positionH>
          <wp:positionV relativeFrom="page">
            <wp:posOffset>288290</wp:posOffset>
          </wp:positionV>
          <wp:extent cx="1656000" cy="172800"/>
          <wp:effectExtent l="0" t="0" r="1905" b="0"/>
          <wp:wrapNone/>
          <wp:docPr id="1" name="Billede 1" descr="C:\Users\Windowsspecialisten\Word specialisten\WSKunder\Kunder\Nationalmuseet\Filer fra Bjarke\Nationalmuseet_Black_46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dowsspecialisten\Word specialisten\WSKunder\Kunder\Nationalmuseet\Filer fra Bjarke\Nationalmuseet_Black_46mm.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56000" cy="172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DBE775C"/>
    <w:lvl w:ilvl="0">
      <w:start w:val="1"/>
      <w:numFmt w:val="decimal"/>
      <w:pStyle w:val="Opstilling-talellerbogst5"/>
      <w:lvlText w:val="%1."/>
      <w:lvlJc w:val="left"/>
      <w:pPr>
        <w:tabs>
          <w:tab w:val="num" w:pos="1492"/>
        </w:tabs>
        <w:ind w:left="1492" w:hanging="360"/>
      </w:pPr>
    </w:lvl>
  </w:abstractNum>
  <w:abstractNum w:abstractNumId="1">
    <w:nsid w:val="FFFFFF7D"/>
    <w:multiLevelType w:val="singleLevel"/>
    <w:tmpl w:val="6A50F7F4"/>
    <w:lvl w:ilvl="0">
      <w:start w:val="1"/>
      <w:numFmt w:val="decimal"/>
      <w:pStyle w:val="Opstilling-talellerbogst4"/>
      <w:lvlText w:val="%1."/>
      <w:lvlJc w:val="left"/>
      <w:pPr>
        <w:tabs>
          <w:tab w:val="num" w:pos="1209"/>
        </w:tabs>
        <w:ind w:left="1209" w:hanging="360"/>
      </w:pPr>
    </w:lvl>
  </w:abstractNum>
  <w:abstractNum w:abstractNumId="2">
    <w:nsid w:val="FFFFFF7E"/>
    <w:multiLevelType w:val="singleLevel"/>
    <w:tmpl w:val="B930EBA0"/>
    <w:lvl w:ilvl="0">
      <w:start w:val="1"/>
      <w:numFmt w:val="decimal"/>
      <w:pStyle w:val="Opstilling-talellerbogst3"/>
      <w:lvlText w:val="%1."/>
      <w:lvlJc w:val="left"/>
      <w:pPr>
        <w:tabs>
          <w:tab w:val="num" w:pos="926"/>
        </w:tabs>
        <w:ind w:left="926" w:hanging="360"/>
      </w:pPr>
    </w:lvl>
  </w:abstractNum>
  <w:abstractNum w:abstractNumId="3">
    <w:nsid w:val="FFFFFF7F"/>
    <w:multiLevelType w:val="singleLevel"/>
    <w:tmpl w:val="782C9818"/>
    <w:lvl w:ilvl="0">
      <w:start w:val="1"/>
      <w:numFmt w:val="decimal"/>
      <w:pStyle w:val="Opstilling-talellerbogst2"/>
      <w:lvlText w:val="%1."/>
      <w:lvlJc w:val="left"/>
      <w:pPr>
        <w:tabs>
          <w:tab w:val="num" w:pos="643"/>
        </w:tabs>
        <w:ind w:left="643" w:hanging="360"/>
      </w:pPr>
    </w:lvl>
  </w:abstractNum>
  <w:abstractNum w:abstractNumId="4">
    <w:nsid w:val="FFFFFF80"/>
    <w:multiLevelType w:val="singleLevel"/>
    <w:tmpl w:val="0C4AF6B8"/>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nsid w:val="FFFFFF81"/>
    <w:multiLevelType w:val="singleLevel"/>
    <w:tmpl w:val="0EF41426"/>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nsid w:val="FFFFFF82"/>
    <w:multiLevelType w:val="singleLevel"/>
    <w:tmpl w:val="D6AC245A"/>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nsid w:val="FFFFFF83"/>
    <w:multiLevelType w:val="singleLevel"/>
    <w:tmpl w:val="A0E0449A"/>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nsid w:val="FFFFFF88"/>
    <w:multiLevelType w:val="singleLevel"/>
    <w:tmpl w:val="359E4058"/>
    <w:lvl w:ilvl="0">
      <w:start w:val="1"/>
      <w:numFmt w:val="decimal"/>
      <w:pStyle w:val="Opstilling-talellerbogst"/>
      <w:lvlText w:val="%1."/>
      <w:lvlJc w:val="left"/>
      <w:pPr>
        <w:tabs>
          <w:tab w:val="num" w:pos="360"/>
        </w:tabs>
        <w:ind w:left="360" w:hanging="360"/>
      </w:pPr>
    </w:lvl>
  </w:abstractNum>
  <w:abstractNum w:abstractNumId="9">
    <w:nsid w:val="FFFFFF89"/>
    <w:multiLevelType w:val="singleLevel"/>
    <w:tmpl w:val="23C0F0D0"/>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nsid w:val="187201FC"/>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nsid w:val="29393357"/>
    <w:multiLevelType w:val="hybridMultilevel"/>
    <w:tmpl w:val="E32A4F08"/>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nsid w:val="38554D5E"/>
    <w:multiLevelType w:val="multilevel"/>
    <w:tmpl w:val="04060023"/>
    <w:styleLink w:val="ArtikelSektion"/>
    <w:lvl w:ilvl="0">
      <w:start w:val="1"/>
      <w:numFmt w:val="upperRoman"/>
      <w:lvlText w:val="Artikel %1."/>
      <w:lvlJc w:val="left"/>
      <w:pPr>
        <w:tabs>
          <w:tab w:val="num" w:pos="1440"/>
        </w:tabs>
        <w:ind w:left="0" w:firstLine="0"/>
      </w:pPr>
    </w:lvl>
    <w:lvl w:ilvl="1">
      <w:start w:val="1"/>
      <w:numFmt w:val="decimalZero"/>
      <w:isLgl/>
      <w:lvlText w:val="Afsnit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489D7910"/>
    <w:multiLevelType w:val="multilevel"/>
    <w:tmpl w:val="040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51A850B6"/>
    <w:multiLevelType w:val="hybridMultilevel"/>
    <w:tmpl w:val="9A425E3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0"/>
  </w:num>
  <w:num w:numId="2">
    <w:abstractNumId w:val="13"/>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1304"/>
  <w:hyphenationZone w:val="425"/>
  <w:drawingGridHorizontalSpacing w:val="100"/>
  <w:drawingGridVerticalSpacing w:val="136"/>
  <w:displayHorizontalDrawingGridEvery w:val="2"/>
  <w:displayVertic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CF3"/>
    <w:rsid w:val="00007CB7"/>
    <w:rsid w:val="0001299E"/>
    <w:rsid w:val="00013047"/>
    <w:rsid w:val="0002513D"/>
    <w:rsid w:val="00027484"/>
    <w:rsid w:val="0004077A"/>
    <w:rsid w:val="00050252"/>
    <w:rsid w:val="0006025F"/>
    <w:rsid w:val="000615AF"/>
    <w:rsid w:val="00084350"/>
    <w:rsid w:val="00084D3F"/>
    <w:rsid w:val="00086417"/>
    <w:rsid w:val="00091C4A"/>
    <w:rsid w:val="00092571"/>
    <w:rsid w:val="00092AAC"/>
    <w:rsid w:val="00095F7E"/>
    <w:rsid w:val="000B0EA2"/>
    <w:rsid w:val="000B47EC"/>
    <w:rsid w:val="000C3139"/>
    <w:rsid w:val="000D4EE2"/>
    <w:rsid w:val="000E479B"/>
    <w:rsid w:val="000F2277"/>
    <w:rsid w:val="000F5BD7"/>
    <w:rsid w:val="000F70BC"/>
    <w:rsid w:val="0010414A"/>
    <w:rsid w:val="001213BB"/>
    <w:rsid w:val="001334A4"/>
    <w:rsid w:val="00133E89"/>
    <w:rsid w:val="0014538F"/>
    <w:rsid w:val="001514AA"/>
    <w:rsid w:val="001536B6"/>
    <w:rsid w:val="0017525B"/>
    <w:rsid w:val="001867C5"/>
    <w:rsid w:val="00194E9B"/>
    <w:rsid w:val="001B4677"/>
    <w:rsid w:val="001C3CF3"/>
    <w:rsid w:val="001E2BF0"/>
    <w:rsid w:val="001E64EC"/>
    <w:rsid w:val="001E7C15"/>
    <w:rsid w:val="001F1956"/>
    <w:rsid w:val="0021248F"/>
    <w:rsid w:val="002156A6"/>
    <w:rsid w:val="0022125A"/>
    <w:rsid w:val="00232BB8"/>
    <w:rsid w:val="00233475"/>
    <w:rsid w:val="00240EFE"/>
    <w:rsid w:val="00251E62"/>
    <w:rsid w:val="00254AED"/>
    <w:rsid w:val="0025502B"/>
    <w:rsid w:val="002667BC"/>
    <w:rsid w:val="00272E45"/>
    <w:rsid w:val="00282CD6"/>
    <w:rsid w:val="002954BA"/>
    <w:rsid w:val="002A6366"/>
    <w:rsid w:val="002F2872"/>
    <w:rsid w:val="0030079A"/>
    <w:rsid w:val="00317B67"/>
    <w:rsid w:val="00330326"/>
    <w:rsid w:val="00346B11"/>
    <w:rsid w:val="00351B01"/>
    <w:rsid w:val="00360A8C"/>
    <w:rsid w:val="00384005"/>
    <w:rsid w:val="00385833"/>
    <w:rsid w:val="00387422"/>
    <w:rsid w:val="003B2912"/>
    <w:rsid w:val="003C099A"/>
    <w:rsid w:val="003D2555"/>
    <w:rsid w:val="003D7500"/>
    <w:rsid w:val="003E1DE9"/>
    <w:rsid w:val="003F0934"/>
    <w:rsid w:val="003F3C78"/>
    <w:rsid w:val="003F53B6"/>
    <w:rsid w:val="003F6934"/>
    <w:rsid w:val="00414C1E"/>
    <w:rsid w:val="00417F5E"/>
    <w:rsid w:val="00451B80"/>
    <w:rsid w:val="00452E6E"/>
    <w:rsid w:val="004774A7"/>
    <w:rsid w:val="00492600"/>
    <w:rsid w:val="004947EE"/>
    <w:rsid w:val="00495AC1"/>
    <w:rsid w:val="0049693E"/>
    <w:rsid w:val="004A6D89"/>
    <w:rsid w:val="004B202F"/>
    <w:rsid w:val="004B3558"/>
    <w:rsid w:val="004B61EC"/>
    <w:rsid w:val="004C064A"/>
    <w:rsid w:val="004C45D3"/>
    <w:rsid w:val="004C4D9C"/>
    <w:rsid w:val="004C6210"/>
    <w:rsid w:val="004D31CA"/>
    <w:rsid w:val="00503471"/>
    <w:rsid w:val="00504AAD"/>
    <w:rsid w:val="00507BCA"/>
    <w:rsid w:val="00510C40"/>
    <w:rsid w:val="005131D3"/>
    <w:rsid w:val="00523619"/>
    <w:rsid w:val="005327AF"/>
    <w:rsid w:val="005346F1"/>
    <w:rsid w:val="0053756F"/>
    <w:rsid w:val="00555B7A"/>
    <w:rsid w:val="0056529F"/>
    <w:rsid w:val="00592046"/>
    <w:rsid w:val="005A281C"/>
    <w:rsid w:val="005A403E"/>
    <w:rsid w:val="005A4622"/>
    <w:rsid w:val="005C3F42"/>
    <w:rsid w:val="005D14DA"/>
    <w:rsid w:val="005D76BB"/>
    <w:rsid w:val="005E125D"/>
    <w:rsid w:val="005E3251"/>
    <w:rsid w:val="005E3DEF"/>
    <w:rsid w:val="005F0EC5"/>
    <w:rsid w:val="005F0FBE"/>
    <w:rsid w:val="006060EC"/>
    <w:rsid w:val="006111EE"/>
    <w:rsid w:val="00624100"/>
    <w:rsid w:val="00625322"/>
    <w:rsid w:val="00632454"/>
    <w:rsid w:val="00641978"/>
    <w:rsid w:val="00647088"/>
    <w:rsid w:val="00656AF9"/>
    <w:rsid w:val="00660F96"/>
    <w:rsid w:val="00663F61"/>
    <w:rsid w:val="006662A8"/>
    <w:rsid w:val="00670302"/>
    <w:rsid w:val="006730D7"/>
    <w:rsid w:val="00694F25"/>
    <w:rsid w:val="006A154C"/>
    <w:rsid w:val="006B578F"/>
    <w:rsid w:val="006C04E8"/>
    <w:rsid w:val="006C70AE"/>
    <w:rsid w:val="006C7D41"/>
    <w:rsid w:val="006E3A8F"/>
    <w:rsid w:val="006F3FD2"/>
    <w:rsid w:val="00705F7D"/>
    <w:rsid w:val="007060E1"/>
    <w:rsid w:val="00712FC4"/>
    <w:rsid w:val="007157EC"/>
    <w:rsid w:val="00725153"/>
    <w:rsid w:val="007251DC"/>
    <w:rsid w:val="00733D28"/>
    <w:rsid w:val="00750539"/>
    <w:rsid w:val="00750F9A"/>
    <w:rsid w:val="007513B6"/>
    <w:rsid w:val="0075774A"/>
    <w:rsid w:val="007615AB"/>
    <w:rsid w:val="007629EB"/>
    <w:rsid w:val="00776C97"/>
    <w:rsid w:val="00776E1E"/>
    <w:rsid w:val="007825A6"/>
    <w:rsid w:val="00790C0F"/>
    <w:rsid w:val="00791BE3"/>
    <w:rsid w:val="00796F7F"/>
    <w:rsid w:val="007B0D14"/>
    <w:rsid w:val="007C518A"/>
    <w:rsid w:val="007C5A1D"/>
    <w:rsid w:val="007C7D83"/>
    <w:rsid w:val="007D33CE"/>
    <w:rsid w:val="007E60B4"/>
    <w:rsid w:val="008060CA"/>
    <w:rsid w:val="00821124"/>
    <w:rsid w:val="008325B9"/>
    <w:rsid w:val="008435F4"/>
    <w:rsid w:val="00843B09"/>
    <w:rsid w:val="00852E6A"/>
    <w:rsid w:val="00862DA8"/>
    <w:rsid w:val="00864CF5"/>
    <w:rsid w:val="008665D8"/>
    <w:rsid w:val="00876DF2"/>
    <w:rsid w:val="008845BF"/>
    <w:rsid w:val="00891363"/>
    <w:rsid w:val="0089277A"/>
    <w:rsid w:val="008A5641"/>
    <w:rsid w:val="008B2754"/>
    <w:rsid w:val="008C16D4"/>
    <w:rsid w:val="008C311D"/>
    <w:rsid w:val="008C698A"/>
    <w:rsid w:val="008E22BC"/>
    <w:rsid w:val="008E2CF1"/>
    <w:rsid w:val="008E628E"/>
    <w:rsid w:val="008E7CA7"/>
    <w:rsid w:val="008F35CB"/>
    <w:rsid w:val="008F4F92"/>
    <w:rsid w:val="00907B38"/>
    <w:rsid w:val="009111E8"/>
    <w:rsid w:val="0091173C"/>
    <w:rsid w:val="009118B5"/>
    <w:rsid w:val="009170E7"/>
    <w:rsid w:val="009224C1"/>
    <w:rsid w:val="009277AA"/>
    <w:rsid w:val="00941E0A"/>
    <w:rsid w:val="00951EFD"/>
    <w:rsid w:val="0095371A"/>
    <w:rsid w:val="00957B44"/>
    <w:rsid w:val="00970A90"/>
    <w:rsid w:val="00973BA2"/>
    <w:rsid w:val="00991FF4"/>
    <w:rsid w:val="0099522F"/>
    <w:rsid w:val="009A552F"/>
    <w:rsid w:val="009B2BAC"/>
    <w:rsid w:val="009C57C8"/>
    <w:rsid w:val="009C76C6"/>
    <w:rsid w:val="009D399B"/>
    <w:rsid w:val="009E0BA1"/>
    <w:rsid w:val="009E2787"/>
    <w:rsid w:val="009E4CA5"/>
    <w:rsid w:val="00A206D9"/>
    <w:rsid w:val="00A22BF5"/>
    <w:rsid w:val="00A41870"/>
    <w:rsid w:val="00A53E5F"/>
    <w:rsid w:val="00A55ED7"/>
    <w:rsid w:val="00A73985"/>
    <w:rsid w:val="00A84EE7"/>
    <w:rsid w:val="00AA6D0C"/>
    <w:rsid w:val="00AB39BD"/>
    <w:rsid w:val="00AB5EF2"/>
    <w:rsid w:val="00AD2B35"/>
    <w:rsid w:val="00AD71BA"/>
    <w:rsid w:val="00AE31FC"/>
    <w:rsid w:val="00B00FBE"/>
    <w:rsid w:val="00B017DE"/>
    <w:rsid w:val="00B1655E"/>
    <w:rsid w:val="00B3029C"/>
    <w:rsid w:val="00B403D6"/>
    <w:rsid w:val="00B5473E"/>
    <w:rsid w:val="00B5514D"/>
    <w:rsid w:val="00B57905"/>
    <w:rsid w:val="00B64509"/>
    <w:rsid w:val="00B71CE9"/>
    <w:rsid w:val="00B748E0"/>
    <w:rsid w:val="00B8552A"/>
    <w:rsid w:val="00BA325F"/>
    <w:rsid w:val="00BB09E6"/>
    <w:rsid w:val="00BC12EE"/>
    <w:rsid w:val="00BD086A"/>
    <w:rsid w:val="00BD622F"/>
    <w:rsid w:val="00BE14BF"/>
    <w:rsid w:val="00BE28D9"/>
    <w:rsid w:val="00BE6779"/>
    <w:rsid w:val="00BE721D"/>
    <w:rsid w:val="00C01487"/>
    <w:rsid w:val="00C0693F"/>
    <w:rsid w:val="00C07373"/>
    <w:rsid w:val="00C12E66"/>
    <w:rsid w:val="00C130BF"/>
    <w:rsid w:val="00C236F8"/>
    <w:rsid w:val="00C324D3"/>
    <w:rsid w:val="00C3263A"/>
    <w:rsid w:val="00C32A7E"/>
    <w:rsid w:val="00C422C4"/>
    <w:rsid w:val="00C4490A"/>
    <w:rsid w:val="00C5258A"/>
    <w:rsid w:val="00C83CCF"/>
    <w:rsid w:val="00C94AC0"/>
    <w:rsid w:val="00C9607A"/>
    <w:rsid w:val="00CC1EA0"/>
    <w:rsid w:val="00D017AD"/>
    <w:rsid w:val="00D01D0F"/>
    <w:rsid w:val="00D106FB"/>
    <w:rsid w:val="00D2204E"/>
    <w:rsid w:val="00D271C3"/>
    <w:rsid w:val="00D30B4A"/>
    <w:rsid w:val="00D355F2"/>
    <w:rsid w:val="00D43747"/>
    <w:rsid w:val="00D53091"/>
    <w:rsid w:val="00D56A3D"/>
    <w:rsid w:val="00D61FED"/>
    <w:rsid w:val="00D664BE"/>
    <w:rsid w:val="00D77759"/>
    <w:rsid w:val="00D80945"/>
    <w:rsid w:val="00D93C12"/>
    <w:rsid w:val="00DA57EB"/>
    <w:rsid w:val="00DA7506"/>
    <w:rsid w:val="00DB1429"/>
    <w:rsid w:val="00DB40C5"/>
    <w:rsid w:val="00DB414C"/>
    <w:rsid w:val="00DC01F3"/>
    <w:rsid w:val="00DC4110"/>
    <w:rsid w:val="00DC6E3E"/>
    <w:rsid w:val="00DE172C"/>
    <w:rsid w:val="00DE59A6"/>
    <w:rsid w:val="00DF4445"/>
    <w:rsid w:val="00E00828"/>
    <w:rsid w:val="00E0698D"/>
    <w:rsid w:val="00E15595"/>
    <w:rsid w:val="00E25474"/>
    <w:rsid w:val="00E30D9C"/>
    <w:rsid w:val="00E3205C"/>
    <w:rsid w:val="00E342C2"/>
    <w:rsid w:val="00E3481D"/>
    <w:rsid w:val="00E34963"/>
    <w:rsid w:val="00E354A0"/>
    <w:rsid w:val="00E531A9"/>
    <w:rsid w:val="00E655A1"/>
    <w:rsid w:val="00E77468"/>
    <w:rsid w:val="00E80DDE"/>
    <w:rsid w:val="00E950C4"/>
    <w:rsid w:val="00EA3793"/>
    <w:rsid w:val="00EE040D"/>
    <w:rsid w:val="00EE219C"/>
    <w:rsid w:val="00EE4934"/>
    <w:rsid w:val="00EE5CB7"/>
    <w:rsid w:val="00F02286"/>
    <w:rsid w:val="00F026D4"/>
    <w:rsid w:val="00F04219"/>
    <w:rsid w:val="00F10459"/>
    <w:rsid w:val="00F15A2D"/>
    <w:rsid w:val="00F30CD0"/>
    <w:rsid w:val="00F40291"/>
    <w:rsid w:val="00F5276B"/>
    <w:rsid w:val="00F53130"/>
    <w:rsid w:val="00FC2C69"/>
    <w:rsid w:val="00FD3BCD"/>
    <w:rsid w:val="00FD75D9"/>
    <w:rsid w:val="00FF16AB"/>
    <w:rsid w:val="00FF47EA"/>
    <w:rsid w:val="00FF64A6"/>
  </w:rsids>
  <m:mathPr>
    <m:mathFont m:val="Cambria Math"/>
    <m:brkBin m:val="before"/>
    <m:brkBinSub m:val="--"/>
    <m:smallFrac m:val="0"/>
    <m:dispDef/>
    <m:lMargin m:val="0"/>
    <m:rMargin m:val="0"/>
    <m:defJc m:val="centerGroup"/>
    <m:wrapIndent m:val="1440"/>
    <m:intLim m:val="subSup"/>
    <m:naryLim m:val="undOvr"/>
  </m:mathPr>
  <w:themeFontLang w:val="da-DK"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index heading" w:semiHidden="1"/>
    <w:lsdException w:name="caption" w:semiHidden="1" w:qFormat="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Title" w:qFormat="1"/>
    <w:lsdException w:name="Subtitle" w:qFormat="1"/>
    <w:lsdException w:name="Strong" w:qFormat="1"/>
    <w:lsdException w:name="Emphasis" w:qFormat="1"/>
    <w:lsdException w:name="Document Map" w:semiHidden="1"/>
    <w:lsdException w:name="annotation subject" w:semiHidden="1"/>
    <w:lsdException w:name="Balloon Text" w:semiHidden="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Normal">
    <w:name w:val="Normal"/>
    <w:qFormat/>
    <w:rsid w:val="005131D3"/>
    <w:pPr>
      <w:overflowPunct w:val="0"/>
      <w:autoSpaceDE w:val="0"/>
      <w:autoSpaceDN w:val="0"/>
      <w:adjustRightInd w:val="0"/>
      <w:spacing w:line="280" w:lineRule="atLeast"/>
      <w:textAlignment w:val="baseline"/>
    </w:pPr>
    <w:rPr>
      <w:lang w:eastAsia="en-US"/>
    </w:rPr>
  </w:style>
  <w:style w:type="paragraph" w:styleId="Overskrift1">
    <w:name w:val="heading 1"/>
    <w:basedOn w:val="Normal"/>
    <w:next w:val="Normal"/>
    <w:qFormat/>
    <w:rsid w:val="00EA3793"/>
    <w:pPr>
      <w:keepNext/>
      <w:spacing w:before="240"/>
      <w:outlineLvl w:val="0"/>
    </w:pPr>
    <w:rPr>
      <w:rFonts w:cs="Arial"/>
      <w:b/>
      <w:bCs/>
      <w:kern w:val="32"/>
      <w:sz w:val="24"/>
      <w:szCs w:val="32"/>
    </w:rPr>
  </w:style>
  <w:style w:type="paragraph" w:styleId="Overskrift2">
    <w:name w:val="heading 2"/>
    <w:basedOn w:val="Normal"/>
    <w:next w:val="Normal"/>
    <w:qFormat/>
    <w:rsid w:val="005131D3"/>
    <w:pPr>
      <w:keepNext/>
      <w:spacing w:before="240"/>
      <w:outlineLvl w:val="1"/>
    </w:pPr>
    <w:rPr>
      <w:rFonts w:cs="Arial"/>
      <w:b/>
      <w:bCs/>
      <w:iCs/>
      <w:szCs w:val="28"/>
    </w:rPr>
  </w:style>
  <w:style w:type="paragraph" w:styleId="Overskrift3">
    <w:name w:val="heading 3"/>
    <w:basedOn w:val="Normal"/>
    <w:next w:val="Normal"/>
    <w:semiHidden/>
    <w:qFormat/>
    <w:rsid w:val="00F15A2D"/>
    <w:pPr>
      <w:keepNext/>
      <w:spacing w:before="240" w:after="60"/>
      <w:outlineLvl w:val="2"/>
    </w:pPr>
    <w:rPr>
      <w:rFonts w:ascii="Arial" w:hAnsi="Arial" w:cs="Arial"/>
      <w:b/>
      <w:bCs/>
      <w:sz w:val="26"/>
      <w:szCs w:val="26"/>
    </w:rPr>
  </w:style>
  <w:style w:type="paragraph" w:styleId="Overskrift4">
    <w:name w:val="heading 4"/>
    <w:basedOn w:val="Normal"/>
    <w:next w:val="Normal"/>
    <w:semiHidden/>
    <w:qFormat/>
    <w:rsid w:val="00F15A2D"/>
    <w:pPr>
      <w:keepNext/>
      <w:spacing w:before="240" w:after="60"/>
      <w:outlineLvl w:val="3"/>
    </w:pPr>
    <w:rPr>
      <w:b/>
      <w:bCs/>
      <w:sz w:val="28"/>
      <w:szCs w:val="28"/>
    </w:rPr>
  </w:style>
  <w:style w:type="paragraph" w:styleId="Overskrift5">
    <w:name w:val="heading 5"/>
    <w:basedOn w:val="Normal"/>
    <w:next w:val="Normal"/>
    <w:semiHidden/>
    <w:qFormat/>
    <w:rsid w:val="00F15A2D"/>
    <w:pPr>
      <w:spacing w:before="240" w:after="60"/>
      <w:outlineLvl w:val="4"/>
    </w:pPr>
    <w:rPr>
      <w:b/>
      <w:bCs/>
      <w:i/>
      <w:iCs/>
      <w:sz w:val="26"/>
      <w:szCs w:val="26"/>
    </w:rPr>
  </w:style>
  <w:style w:type="paragraph" w:styleId="Overskrift6">
    <w:name w:val="heading 6"/>
    <w:basedOn w:val="Normal"/>
    <w:next w:val="Normal"/>
    <w:semiHidden/>
    <w:qFormat/>
    <w:rsid w:val="00F15A2D"/>
    <w:pPr>
      <w:spacing w:before="240" w:after="60"/>
      <w:outlineLvl w:val="5"/>
    </w:pPr>
    <w:rPr>
      <w:b/>
      <w:bCs/>
      <w:sz w:val="22"/>
      <w:szCs w:val="22"/>
    </w:rPr>
  </w:style>
  <w:style w:type="paragraph" w:styleId="Overskrift7">
    <w:name w:val="heading 7"/>
    <w:basedOn w:val="Normal"/>
    <w:next w:val="Normal"/>
    <w:semiHidden/>
    <w:qFormat/>
    <w:rsid w:val="00F15A2D"/>
    <w:pPr>
      <w:spacing w:before="240" w:after="60"/>
      <w:outlineLvl w:val="6"/>
    </w:pPr>
    <w:rPr>
      <w:sz w:val="24"/>
      <w:szCs w:val="24"/>
    </w:rPr>
  </w:style>
  <w:style w:type="paragraph" w:styleId="Overskrift8">
    <w:name w:val="heading 8"/>
    <w:basedOn w:val="Normal"/>
    <w:next w:val="Normal"/>
    <w:semiHidden/>
    <w:qFormat/>
    <w:rsid w:val="00F15A2D"/>
    <w:pPr>
      <w:spacing w:before="240" w:after="60"/>
      <w:outlineLvl w:val="7"/>
    </w:pPr>
    <w:rPr>
      <w:i/>
      <w:iCs/>
      <w:sz w:val="24"/>
      <w:szCs w:val="24"/>
    </w:rPr>
  </w:style>
  <w:style w:type="paragraph" w:styleId="Overskrift9">
    <w:name w:val="heading 9"/>
    <w:basedOn w:val="Normal"/>
    <w:next w:val="Normal"/>
    <w:semiHidden/>
    <w:qFormat/>
    <w:rsid w:val="00F15A2D"/>
    <w:pPr>
      <w:spacing w:before="240" w:after="60"/>
      <w:outlineLvl w:val="8"/>
    </w:pPr>
    <w:rPr>
      <w:rFonts w:ascii="Arial" w:hAnsi="Arial" w:cs="Arial"/>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semiHidden/>
    <w:rsid w:val="00BE721D"/>
    <w:pPr>
      <w:tabs>
        <w:tab w:val="left" w:pos="0"/>
        <w:tab w:val="center" w:pos="3686"/>
        <w:tab w:val="right" w:pos="7371"/>
      </w:tabs>
      <w:spacing w:line="240" w:lineRule="auto"/>
    </w:pPr>
    <w:rPr>
      <w:noProof/>
      <w:sz w:val="16"/>
    </w:rPr>
  </w:style>
  <w:style w:type="paragraph" w:styleId="Sidehoved">
    <w:name w:val="header"/>
    <w:basedOn w:val="Normal"/>
    <w:link w:val="SidehovedTegn"/>
    <w:semiHidden/>
    <w:rsid w:val="007C518A"/>
    <w:pPr>
      <w:tabs>
        <w:tab w:val="left" w:pos="0"/>
        <w:tab w:val="center" w:pos="3686"/>
        <w:tab w:val="right" w:pos="7371"/>
      </w:tabs>
      <w:spacing w:line="240" w:lineRule="auto"/>
    </w:pPr>
    <w:rPr>
      <w:sz w:val="18"/>
    </w:rPr>
  </w:style>
  <w:style w:type="table" w:styleId="Tabel-Gitter">
    <w:name w:val="Table Grid"/>
    <w:basedOn w:val="Tabel-Normal"/>
    <w:semiHidden/>
    <w:rsid w:val="009111E8"/>
    <w:pPr>
      <w:overflowPunct w:val="0"/>
      <w:autoSpaceDE w:val="0"/>
      <w:autoSpaceDN w:val="0"/>
      <w:adjustRightInd w:val="0"/>
      <w:spacing w:after="40" w:line="28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ntaktinfo">
    <w:name w:val="Kontaktinfo"/>
    <w:basedOn w:val="Normal"/>
    <w:semiHidden/>
    <w:rsid w:val="003F0934"/>
    <w:pPr>
      <w:spacing w:line="240" w:lineRule="auto"/>
    </w:pPr>
    <w:rPr>
      <w:sz w:val="18"/>
      <w:szCs w:val="18"/>
    </w:rPr>
  </w:style>
  <w:style w:type="numbering" w:styleId="111111">
    <w:name w:val="Outline List 2"/>
    <w:basedOn w:val="Ingenoversigt"/>
    <w:semiHidden/>
    <w:rsid w:val="00F15A2D"/>
    <w:pPr>
      <w:numPr>
        <w:numId w:val="1"/>
      </w:numPr>
    </w:pPr>
  </w:style>
  <w:style w:type="numbering" w:styleId="1ai">
    <w:name w:val="Outline List 1"/>
    <w:basedOn w:val="Ingenoversigt"/>
    <w:semiHidden/>
    <w:rsid w:val="00F15A2D"/>
    <w:pPr>
      <w:numPr>
        <w:numId w:val="2"/>
      </w:numPr>
    </w:pPr>
  </w:style>
  <w:style w:type="paragraph" w:styleId="Afsenderadresse">
    <w:name w:val="envelope return"/>
    <w:basedOn w:val="Normal"/>
    <w:semiHidden/>
    <w:rsid w:val="00F15A2D"/>
    <w:rPr>
      <w:rFonts w:ascii="Arial" w:hAnsi="Arial" w:cs="Arial"/>
    </w:rPr>
  </w:style>
  <w:style w:type="paragraph" w:styleId="Almindeligtekst">
    <w:name w:val="Plain Text"/>
    <w:basedOn w:val="Normal"/>
    <w:semiHidden/>
    <w:rsid w:val="00F15A2D"/>
    <w:rPr>
      <w:rFonts w:ascii="Courier New" w:hAnsi="Courier New" w:cs="Courier New"/>
    </w:rPr>
  </w:style>
  <w:style w:type="numbering" w:styleId="ArtikelSektion">
    <w:name w:val="Outline List 3"/>
    <w:basedOn w:val="Ingenoversigt"/>
    <w:semiHidden/>
    <w:rsid w:val="00F15A2D"/>
    <w:pPr>
      <w:numPr>
        <w:numId w:val="3"/>
      </w:numPr>
    </w:pPr>
  </w:style>
  <w:style w:type="character" w:styleId="BesgtHyperlink">
    <w:name w:val="FollowedHyperlink"/>
    <w:basedOn w:val="Standardskrifttypeiafsnit"/>
    <w:semiHidden/>
    <w:rsid w:val="00F15A2D"/>
    <w:rPr>
      <w:color w:val="800080"/>
      <w:u w:val="single"/>
    </w:rPr>
  </w:style>
  <w:style w:type="paragraph" w:styleId="Bloktekst">
    <w:name w:val="Block Text"/>
    <w:basedOn w:val="Normal"/>
    <w:semiHidden/>
    <w:rsid w:val="00F15A2D"/>
    <w:pPr>
      <w:spacing w:after="120"/>
      <w:ind w:left="1440" w:right="1440"/>
    </w:pPr>
  </w:style>
  <w:style w:type="paragraph" w:styleId="Brevhoved">
    <w:name w:val="Message Header"/>
    <w:basedOn w:val="Normal"/>
    <w:semiHidden/>
    <w:rsid w:val="00F15A2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Brdtekst">
    <w:name w:val="Body Text"/>
    <w:basedOn w:val="Normal"/>
    <w:semiHidden/>
    <w:rsid w:val="00F15A2D"/>
    <w:pPr>
      <w:spacing w:after="120"/>
    </w:pPr>
  </w:style>
  <w:style w:type="paragraph" w:styleId="Brdtekst-frstelinjeindrykning1">
    <w:name w:val="Body Text First Indent"/>
    <w:basedOn w:val="Brdtekst"/>
    <w:semiHidden/>
    <w:rsid w:val="00F15A2D"/>
    <w:pPr>
      <w:ind w:firstLine="210"/>
    </w:pPr>
  </w:style>
  <w:style w:type="paragraph" w:styleId="Brdtekstindrykning">
    <w:name w:val="Body Text Indent"/>
    <w:basedOn w:val="Normal"/>
    <w:semiHidden/>
    <w:rsid w:val="00F15A2D"/>
    <w:pPr>
      <w:spacing w:after="120"/>
      <w:ind w:left="283"/>
    </w:pPr>
  </w:style>
  <w:style w:type="paragraph" w:styleId="Brdtekst-frstelinjeindrykning2">
    <w:name w:val="Body Text First Indent 2"/>
    <w:basedOn w:val="Brdtekstindrykning"/>
    <w:semiHidden/>
    <w:rsid w:val="00F15A2D"/>
    <w:pPr>
      <w:ind w:firstLine="210"/>
    </w:pPr>
  </w:style>
  <w:style w:type="paragraph" w:styleId="Brdtekst2">
    <w:name w:val="Body Text 2"/>
    <w:basedOn w:val="Normal"/>
    <w:semiHidden/>
    <w:rsid w:val="00F15A2D"/>
    <w:pPr>
      <w:spacing w:after="120" w:line="480" w:lineRule="auto"/>
    </w:pPr>
  </w:style>
  <w:style w:type="paragraph" w:styleId="Brdtekst3">
    <w:name w:val="Body Text 3"/>
    <w:basedOn w:val="Normal"/>
    <w:semiHidden/>
    <w:rsid w:val="00F15A2D"/>
    <w:pPr>
      <w:spacing w:after="120"/>
    </w:pPr>
    <w:rPr>
      <w:sz w:val="16"/>
      <w:szCs w:val="16"/>
    </w:rPr>
  </w:style>
  <w:style w:type="paragraph" w:styleId="Brdtekstindrykning2">
    <w:name w:val="Body Text Indent 2"/>
    <w:basedOn w:val="Normal"/>
    <w:semiHidden/>
    <w:rsid w:val="00F15A2D"/>
    <w:pPr>
      <w:spacing w:after="120" w:line="480" w:lineRule="auto"/>
      <w:ind w:left="283"/>
    </w:pPr>
  </w:style>
  <w:style w:type="paragraph" w:styleId="Brdtekstindrykning3">
    <w:name w:val="Body Text Indent 3"/>
    <w:basedOn w:val="Normal"/>
    <w:semiHidden/>
    <w:rsid w:val="00F15A2D"/>
    <w:pPr>
      <w:spacing w:after="120"/>
      <w:ind w:left="283"/>
    </w:pPr>
    <w:rPr>
      <w:sz w:val="16"/>
      <w:szCs w:val="16"/>
    </w:rPr>
  </w:style>
  <w:style w:type="paragraph" w:styleId="Dato">
    <w:name w:val="Date"/>
    <w:basedOn w:val="Normal"/>
    <w:next w:val="Normal"/>
    <w:semiHidden/>
    <w:rsid w:val="00F15A2D"/>
  </w:style>
  <w:style w:type="paragraph" w:styleId="E-mail-signatur">
    <w:name w:val="E-mail Signature"/>
    <w:basedOn w:val="Normal"/>
    <w:semiHidden/>
    <w:rsid w:val="00F15A2D"/>
  </w:style>
  <w:style w:type="paragraph" w:styleId="FormateretHTML">
    <w:name w:val="HTML Preformatted"/>
    <w:basedOn w:val="Normal"/>
    <w:semiHidden/>
    <w:rsid w:val="00F15A2D"/>
    <w:rPr>
      <w:rFonts w:ascii="Courier New" w:hAnsi="Courier New" w:cs="Courier New"/>
    </w:rPr>
  </w:style>
  <w:style w:type="character" w:styleId="Fremhv">
    <w:name w:val="Emphasis"/>
    <w:basedOn w:val="Standardskrifttypeiafsnit"/>
    <w:semiHidden/>
    <w:qFormat/>
    <w:rsid w:val="00F15A2D"/>
    <w:rPr>
      <w:i/>
      <w:iCs/>
    </w:rPr>
  </w:style>
  <w:style w:type="paragraph" w:styleId="HTML-adresse">
    <w:name w:val="HTML Address"/>
    <w:basedOn w:val="Normal"/>
    <w:semiHidden/>
    <w:rsid w:val="00F15A2D"/>
    <w:rPr>
      <w:i/>
      <w:iCs/>
    </w:rPr>
  </w:style>
  <w:style w:type="character" w:styleId="HTML-akronym">
    <w:name w:val="HTML Acronym"/>
    <w:basedOn w:val="Standardskrifttypeiafsnit"/>
    <w:semiHidden/>
    <w:rsid w:val="00F15A2D"/>
  </w:style>
  <w:style w:type="character" w:styleId="HTML-citat">
    <w:name w:val="HTML Cite"/>
    <w:basedOn w:val="Standardskrifttypeiafsnit"/>
    <w:semiHidden/>
    <w:rsid w:val="00F15A2D"/>
    <w:rPr>
      <w:i/>
      <w:iCs/>
    </w:rPr>
  </w:style>
  <w:style w:type="character" w:styleId="HTML-definition">
    <w:name w:val="HTML Definition"/>
    <w:basedOn w:val="Standardskrifttypeiafsnit"/>
    <w:semiHidden/>
    <w:rsid w:val="00F15A2D"/>
    <w:rPr>
      <w:i/>
      <w:iCs/>
    </w:rPr>
  </w:style>
  <w:style w:type="character" w:styleId="HTML-eksempel">
    <w:name w:val="HTML Sample"/>
    <w:basedOn w:val="Standardskrifttypeiafsnit"/>
    <w:semiHidden/>
    <w:rsid w:val="00F15A2D"/>
    <w:rPr>
      <w:rFonts w:ascii="Courier New" w:hAnsi="Courier New" w:cs="Courier New"/>
    </w:rPr>
  </w:style>
  <w:style w:type="character" w:styleId="HTML-kode">
    <w:name w:val="HTML Code"/>
    <w:basedOn w:val="Standardskrifttypeiafsnit"/>
    <w:semiHidden/>
    <w:rsid w:val="00F15A2D"/>
    <w:rPr>
      <w:rFonts w:ascii="Courier New" w:hAnsi="Courier New" w:cs="Courier New"/>
      <w:sz w:val="20"/>
      <w:szCs w:val="20"/>
    </w:rPr>
  </w:style>
  <w:style w:type="character" w:styleId="HTML-skrivemaskine">
    <w:name w:val="HTML Typewriter"/>
    <w:basedOn w:val="Standardskrifttypeiafsnit"/>
    <w:semiHidden/>
    <w:rsid w:val="00F15A2D"/>
    <w:rPr>
      <w:rFonts w:ascii="Courier New" w:hAnsi="Courier New" w:cs="Courier New"/>
      <w:sz w:val="20"/>
      <w:szCs w:val="20"/>
    </w:rPr>
  </w:style>
  <w:style w:type="character" w:styleId="HTML-tastatur">
    <w:name w:val="HTML Keyboard"/>
    <w:basedOn w:val="Standardskrifttypeiafsnit"/>
    <w:semiHidden/>
    <w:rsid w:val="00F15A2D"/>
    <w:rPr>
      <w:rFonts w:ascii="Courier New" w:hAnsi="Courier New" w:cs="Courier New"/>
      <w:sz w:val="20"/>
      <w:szCs w:val="20"/>
    </w:rPr>
  </w:style>
  <w:style w:type="character" w:styleId="HTML-variabel">
    <w:name w:val="HTML Variable"/>
    <w:basedOn w:val="Standardskrifttypeiafsnit"/>
    <w:semiHidden/>
    <w:rsid w:val="00F15A2D"/>
    <w:rPr>
      <w:i/>
      <w:iCs/>
    </w:rPr>
  </w:style>
  <w:style w:type="character" w:styleId="Hyperlink">
    <w:name w:val="Hyperlink"/>
    <w:basedOn w:val="Standardskrifttypeiafsnit"/>
    <w:semiHidden/>
    <w:rsid w:val="00F15A2D"/>
    <w:rPr>
      <w:color w:val="0000FF"/>
      <w:u w:val="single"/>
    </w:rPr>
  </w:style>
  <w:style w:type="character" w:styleId="Linjenummer">
    <w:name w:val="line number"/>
    <w:basedOn w:val="Standardskrifttypeiafsnit"/>
    <w:semiHidden/>
    <w:rsid w:val="00F15A2D"/>
  </w:style>
  <w:style w:type="paragraph" w:styleId="Modtageradresse">
    <w:name w:val="envelope address"/>
    <w:basedOn w:val="Normal"/>
    <w:semiHidden/>
    <w:rsid w:val="00F15A2D"/>
    <w:pPr>
      <w:framePr w:w="7920" w:h="1980" w:hRule="exact" w:hSpace="141" w:wrap="auto" w:hAnchor="page" w:xAlign="center" w:yAlign="bottom"/>
      <w:ind w:left="2880"/>
    </w:pPr>
    <w:rPr>
      <w:rFonts w:ascii="Arial" w:hAnsi="Arial" w:cs="Arial"/>
      <w:sz w:val="24"/>
      <w:szCs w:val="24"/>
    </w:rPr>
  </w:style>
  <w:style w:type="paragraph" w:styleId="NormalWeb">
    <w:name w:val="Normal (Web)"/>
    <w:basedOn w:val="Normal"/>
    <w:semiHidden/>
    <w:rsid w:val="00F15A2D"/>
    <w:rPr>
      <w:sz w:val="24"/>
      <w:szCs w:val="24"/>
    </w:rPr>
  </w:style>
  <w:style w:type="paragraph" w:styleId="Normalindrykning">
    <w:name w:val="Normal Indent"/>
    <w:basedOn w:val="Normal"/>
    <w:semiHidden/>
    <w:rsid w:val="00F15A2D"/>
    <w:pPr>
      <w:ind w:left="1304"/>
    </w:pPr>
  </w:style>
  <w:style w:type="paragraph" w:styleId="Noteoverskrift">
    <w:name w:val="Note Heading"/>
    <w:basedOn w:val="Normal"/>
    <w:next w:val="Normal"/>
    <w:semiHidden/>
    <w:rsid w:val="00F15A2D"/>
  </w:style>
  <w:style w:type="paragraph" w:styleId="Opstilling">
    <w:name w:val="List"/>
    <w:basedOn w:val="Normal"/>
    <w:semiHidden/>
    <w:rsid w:val="00F15A2D"/>
    <w:pPr>
      <w:ind w:left="283" w:hanging="283"/>
    </w:pPr>
  </w:style>
  <w:style w:type="paragraph" w:styleId="Opstilling-forts">
    <w:name w:val="List Continue"/>
    <w:basedOn w:val="Normal"/>
    <w:semiHidden/>
    <w:rsid w:val="00F15A2D"/>
    <w:pPr>
      <w:spacing w:after="120"/>
      <w:ind w:left="283"/>
    </w:pPr>
  </w:style>
  <w:style w:type="paragraph" w:styleId="Opstilling-forts2">
    <w:name w:val="List Continue 2"/>
    <w:basedOn w:val="Normal"/>
    <w:semiHidden/>
    <w:rsid w:val="00F15A2D"/>
    <w:pPr>
      <w:spacing w:after="120"/>
      <w:ind w:left="566"/>
    </w:pPr>
  </w:style>
  <w:style w:type="paragraph" w:styleId="Opstilling-forts3">
    <w:name w:val="List Continue 3"/>
    <w:basedOn w:val="Normal"/>
    <w:semiHidden/>
    <w:rsid w:val="00F15A2D"/>
    <w:pPr>
      <w:spacing w:after="120"/>
      <w:ind w:left="849"/>
    </w:pPr>
  </w:style>
  <w:style w:type="paragraph" w:styleId="Opstilling-forts4">
    <w:name w:val="List Continue 4"/>
    <w:basedOn w:val="Normal"/>
    <w:semiHidden/>
    <w:rsid w:val="00F15A2D"/>
    <w:pPr>
      <w:spacing w:after="120"/>
      <w:ind w:left="1132"/>
    </w:pPr>
  </w:style>
  <w:style w:type="paragraph" w:styleId="Opstilling-forts5">
    <w:name w:val="List Continue 5"/>
    <w:basedOn w:val="Normal"/>
    <w:semiHidden/>
    <w:rsid w:val="00F15A2D"/>
    <w:pPr>
      <w:spacing w:after="120"/>
      <w:ind w:left="1415"/>
    </w:pPr>
  </w:style>
  <w:style w:type="paragraph" w:styleId="Opstilling-punkttegn">
    <w:name w:val="List Bullet"/>
    <w:basedOn w:val="Normal"/>
    <w:semiHidden/>
    <w:rsid w:val="00F15A2D"/>
    <w:pPr>
      <w:numPr>
        <w:numId w:val="4"/>
      </w:numPr>
    </w:pPr>
  </w:style>
  <w:style w:type="paragraph" w:styleId="Opstilling-punkttegn2">
    <w:name w:val="List Bullet 2"/>
    <w:basedOn w:val="Normal"/>
    <w:semiHidden/>
    <w:rsid w:val="00F15A2D"/>
    <w:pPr>
      <w:numPr>
        <w:numId w:val="5"/>
      </w:numPr>
    </w:pPr>
  </w:style>
  <w:style w:type="paragraph" w:styleId="Opstilling-punkttegn3">
    <w:name w:val="List Bullet 3"/>
    <w:basedOn w:val="Normal"/>
    <w:semiHidden/>
    <w:rsid w:val="00F15A2D"/>
    <w:pPr>
      <w:numPr>
        <w:numId w:val="6"/>
      </w:numPr>
    </w:pPr>
  </w:style>
  <w:style w:type="paragraph" w:styleId="Opstilling-punkttegn4">
    <w:name w:val="List Bullet 4"/>
    <w:basedOn w:val="Normal"/>
    <w:semiHidden/>
    <w:rsid w:val="00F15A2D"/>
    <w:pPr>
      <w:numPr>
        <w:numId w:val="7"/>
      </w:numPr>
    </w:pPr>
  </w:style>
  <w:style w:type="paragraph" w:styleId="Opstilling-punkttegn5">
    <w:name w:val="List Bullet 5"/>
    <w:basedOn w:val="Normal"/>
    <w:semiHidden/>
    <w:rsid w:val="00F15A2D"/>
    <w:pPr>
      <w:numPr>
        <w:numId w:val="8"/>
      </w:numPr>
    </w:pPr>
  </w:style>
  <w:style w:type="paragraph" w:styleId="Opstilling-talellerbogst">
    <w:name w:val="List Number"/>
    <w:basedOn w:val="Normal"/>
    <w:semiHidden/>
    <w:rsid w:val="00F15A2D"/>
    <w:pPr>
      <w:numPr>
        <w:numId w:val="9"/>
      </w:numPr>
    </w:pPr>
  </w:style>
  <w:style w:type="paragraph" w:styleId="Opstilling-talellerbogst2">
    <w:name w:val="List Number 2"/>
    <w:basedOn w:val="Normal"/>
    <w:semiHidden/>
    <w:rsid w:val="00F15A2D"/>
    <w:pPr>
      <w:numPr>
        <w:numId w:val="10"/>
      </w:numPr>
    </w:pPr>
  </w:style>
  <w:style w:type="paragraph" w:styleId="Opstilling-talellerbogst3">
    <w:name w:val="List Number 3"/>
    <w:basedOn w:val="Normal"/>
    <w:semiHidden/>
    <w:rsid w:val="00F15A2D"/>
    <w:pPr>
      <w:numPr>
        <w:numId w:val="11"/>
      </w:numPr>
    </w:pPr>
  </w:style>
  <w:style w:type="paragraph" w:styleId="Opstilling-talellerbogst4">
    <w:name w:val="List Number 4"/>
    <w:basedOn w:val="Normal"/>
    <w:semiHidden/>
    <w:rsid w:val="00F15A2D"/>
    <w:pPr>
      <w:numPr>
        <w:numId w:val="12"/>
      </w:numPr>
    </w:pPr>
  </w:style>
  <w:style w:type="paragraph" w:styleId="Opstilling-talellerbogst5">
    <w:name w:val="List Number 5"/>
    <w:basedOn w:val="Normal"/>
    <w:semiHidden/>
    <w:rsid w:val="00F15A2D"/>
    <w:pPr>
      <w:numPr>
        <w:numId w:val="13"/>
      </w:numPr>
    </w:pPr>
  </w:style>
  <w:style w:type="paragraph" w:styleId="Opstilling2">
    <w:name w:val="List 2"/>
    <w:basedOn w:val="Normal"/>
    <w:semiHidden/>
    <w:rsid w:val="00F15A2D"/>
    <w:pPr>
      <w:ind w:left="566" w:hanging="283"/>
    </w:pPr>
  </w:style>
  <w:style w:type="paragraph" w:styleId="Opstilling3">
    <w:name w:val="List 3"/>
    <w:basedOn w:val="Normal"/>
    <w:semiHidden/>
    <w:rsid w:val="00F15A2D"/>
    <w:pPr>
      <w:ind w:left="849" w:hanging="283"/>
    </w:pPr>
  </w:style>
  <w:style w:type="paragraph" w:styleId="Opstilling4">
    <w:name w:val="List 4"/>
    <w:basedOn w:val="Normal"/>
    <w:semiHidden/>
    <w:rsid w:val="00F15A2D"/>
    <w:pPr>
      <w:ind w:left="1132" w:hanging="283"/>
    </w:pPr>
  </w:style>
  <w:style w:type="paragraph" w:styleId="Opstilling5">
    <w:name w:val="List 5"/>
    <w:basedOn w:val="Normal"/>
    <w:semiHidden/>
    <w:rsid w:val="00F15A2D"/>
    <w:pPr>
      <w:ind w:left="1415" w:hanging="283"/>
    </w:pPr>
  </w:style>
  <w:style w:type="character" w:styleId="Sidetal">
    <w:name w:val="page number"/>
    <w:basedOn w:val="Standardskrifttypeiafsnit"/>
    <w:semiHidden/>
    <w:rsid w:val="00F15A2D"/>
  </w:style>
  <w:style w:type="paragraph" w:styleId="Sluthilsen">
    <w:name w:val="Closing"/>
    <w:basedOn w:val="Normal"/>
    <w:semiHidden/>
    <w:rsid w:val="00F15A2D"/>
    <w:pPr>
      <w:ind w:left="4252"/>
    </w:pPr>
  </w:style>
  <w:style w:type="paragraph" w:styleId="Starthilsen">
    <w:name w:val="Salutation"/>
    <w:basedOn w:val="Normal"/>
    <w:next w:val="Normal"/>
    <w:semiHidden/>
    <w:rsid w:val="00F15A2D"/>
  </w:style>
  <w:style w:type="character" w:styleId="Strk">
    <w:name w:val="Strong"/>
    <w:basedOn w:val="Standardskrifttypeiafsnit"/>
    <w:semiHidden/>
    <w:qFormat/>
    <w:rsid w:val="00F15A2D"/>
    <w:rPr>
      <w:b/>
      <w:bCs/>
    </w:rPr>
  </w:style>
  <w:style w:type="table" w:styleId="Tabel-3D-effekter1">
    <w:name w:val="Table 3D effects 1"/>
    <w:basedOn w:val="Tabel-Normal"/>
    <w:semiHidden/>
    <w:rsid w:val="00F15A2D"/>
    <w:pPr>
      <w:overflowPunct w:val="0"/>
      <w:autoSpaceDE w:val="0"/>
      <w:autoSpaceDN w:val="0"/>
      <w:adjustRightInd w:val="0"/>
      <w:spacing w:after="40" w:line="280" w:lineRule="atLeast"/>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semiHidden/>
    <w:rsid w:val="00F15A2D"/>
    <w:pPr>
      <w:overflowPunct w:val="0"/>
      <w:autoSpaceDE w:val="0"/>
      <w:autoSpaceDN w:val="0"/>
      <w:adjustRightInd w:val="0"/>
      <w:spacing w:after="40" w:line="280" w:lineRule="atLeast"/>
      <w:textAlignment w:val="baseline"/>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semiHidden/>
    <w:rsid w:val="00F15A2D"/>
    <w:pPr>
      <w:overflowPunct w:val="0"/>
      <w:autoSpaceDE w:val="0"/>
      <w:autoSpaceDN w:val="0"/>
      <w:adjustRightInd w:val="0"/>
      <w:spacing w:after="40" w:line="280" w:lineRule="atLeast"/>
      <w:textAlignment w:val="baseline"/>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semiHidden/>
    <w:rsid w:val="00F15A2D"/>
    <w:pPr>
      <w:overflowPunct w:val="0"/>
      <w:autoSpaceDE w:val="0"/>
      <w:autoSpaceDN w:val="0"/>
      <w:adjustRightInd w:val="0"/>
      <w:spacing w:after="40" w:line="280" w:lineRule="atLeast"/>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semiHidden/>
    <w:rsid w:val="00F15A2D"/>
    <w:pPr>
      <w:overflowPunct w:val="0"/>
      <w:autoSpaceDE w:val="0"/>
      <w:autoSpaceDN w:val="0"/>
      <w:adjustRightInd w:val="0"/>
      <w:spacing w:after="40" w:line="280" w:lineRule="atLeast"/>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semiHidden/>
    <w:rsid w:val="00F15A2D"/>
    <w:pPr>
      <w:overflowPunct w:val="0"/>
      <w:autoSpaceDE w:val="0"/>
      <w:autoSpaceDN w:val="0"/>
      <w:adjustRightInd w:val="0"/>
      <w:spacing w:after="40" w:line="280" w:lineRule="atLeast"/>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semiHidden/>
    <w:rsid w:val="00F15A2D"/>
    <w:pPr>
      <w:overflowPunct w:val="0"/>
      <w:autoSpaceDE w:val="0"/>
      <w:autoSpaceDN w:val="0"/>
      <w:adjustRightInd w:val="0"/>
      <w:spacing w:after="40" w:line="280" w:lineRule="atLeast"/>
      <w:textAlignment w:val="baseline"/>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semiHidden/>
    <w:rsid w:val="00F15A2D"/>
    <w:pPr>
      <w:overflowPunct w:val="0"/>
      <w:autoSpaceDE w:val="0"/>
      <w:autoSpaceDN w:val="0"/>
      <w:adjustRightInd w:val="0"/>
      <w:spacing w:after="40" w:line="280" w:lineRule="atLeast"/>
      <w:textAlignment w:val="baseline"/>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semiHidden/>
    <w:rsid w:val="00F15A2D"/>
    <w:pPr>
      <w:overflowPunct w:val="0"/>
      <w:autoSpaceDE w:val="0"/>
      <w:autoSpaceDN w:val="0"/>
      <w:adjustRightInd w:val="0"/>
      <w:spacing w:after="40" w:line="280" w:lineRule="atLeast"/>
      <w:textAlignment w:val="baseline"/>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1">
    <w:name w:val="Table Grid 1"/>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semiHidden/>
    <w:rsid w:val="00F15A2D"/>
    <w:pPr>
      <w:overflowPunct w:val="0"/>
      <w:autoSpaceDE w:val="0"/>
      <w:autoSpaceDN w:val="0"/>
      <w:adjustRightInd w:val="0"/>
      <w:spacing w:after="40" w:line="280" w:lineRule="atLeast"/>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semiHidden/>
    <w:rsid w:val="00F15A2D"/>
    <w:pPr>
      <w:overflowPunct w:val="0"/>
      <w:autoSpaceDE w:val="0"/>
      <w:autoSpaceDN w:val="0"/>
      <w:adjustRightInd w:val="0"/>
      <w:spacing w:after="40" w:line="280" w:lineRule="atLeast"/>
      <w:textAlignment w:val="baseline"/>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semiHidden/>
    <w:rsid w:val="00F15A2D"/>
    <w:pPr>
      <w:overflowPunct w:val="0"/>
      <w:autoSpaceDE w:val="0"/>
      <w:autoSpaceDN w:val="0"/>
      <w:adjustRightInd w:val="0"/>
      <w:spacing w:after="40" w:line="280" w:lineRule="atLeast"/>
      <w:textAlignment w:val="baseline"/>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semiHidden/>
    <w:rsid w:val="00F15A2D"/>
    <w:pPr>
      <w:overflowPunct w:val="0"/>
      <w:autoSpaceDE w:val="0"/>
      <w:autoSpaceDN w:val="0"/>
      <w:adjustRightInd w:val="0"/>
      <w:spacing w:after="40" w:line="280" w:lineRule="atLeast"/>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semiHidden/>
    <w:rsid w:val="00F15A2D"/>
    <w:pPr>
      <w:overflowPunct w:val="0"/>
      <w:autoSpaceDE w:val="0"/>
      <w:autoSpaceDN w:val="0"/>
      <w:adjustRightInd w:val="0"/>
      <w:spacing w:after="40" w:line="280" w:lineRule="atLeast"/>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semiHidden/>
    <w:rsid w:val="00F15A2D"/>
    <w:pPr>
      <w:overflowPunct w:val="0"/>
      <w:autoSpaceDE w:val="0"/>
      <w:autoSpaceDN w:val="0"/>
      <w:adjustRightInd w:val="0"/>
      <w:spacing w:after="40" w:line="280" w:lineRule="atLeast"/>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semiHidden/>
    <w:rsid w:val="00F15A2D"/>
    <w:pPr>
      <w:overflowPunct w:val="0"/>
      <w:autoSpaceDE w:val="0"/>
      <w:autoSpaceDN w:val="0"/>
      <w:adjustRightInd w:val="0"/>
      <w:spacing w:after="40" w:line="280" w:lineRule="atLeast"/>
      <w:textAlignment w:val="baseline"/>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Kolonner1">
    <w:name w:val="Table Columns 1"/>
    <w:basedOn w:val="Tabel-Normal"/>
    <w:semiHidden/>
    <w:rsid w:val="00F15A2D"/>
    <w:pPr>
      <w:overflowPunct w:val="0"/>
      <w:autoSpaceDE w:val="0"/>
      <w:autoSpaceDN w:val="0"/>
      <w:adjustRightInd w:val="0"/>
      <w:spacing w:after="40" w:line="280" w:lineRule="atLeast"/>
      <w:textAlignment w:val="baseline"/>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semiHidden/>
    <w:rsid w:val="00F15A2D"/>
    <w:pPr>
      <w:overflowPunct w:val="0"/>
      <w:autoSpaceDE w:val="0"/>
      <w:autoSpaceDN w:val="0"/>
      <w:adjustRightInd w:val="0"/>
      <w:spacing w:after="40" w:line="280" w:lineRule="atLeast"/>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semiHidden/>
    <w:rsid w:val="00F15A2D"/>
    <w:pPr>
      <w:overflowPunct w:val="0"/>
      <w:autoSpaceDE w:val="0"/>
      <w:autoSpaceDN w:val="0"/>
      <w:adjustRightInd w:val="0"/>
      <w:spacing w:after="40" w:line="280" w:lineRule="atLeast"/>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semiHidden/>
    <w:rsid w:val="00F15A2D"/>
    <w:pPr>
      <w:overflowPunct w:val="0"/>
      <w:autoSpaceDE w:val="0"/>
      <w:autoSpaceDN w:val="0"/>
      <w:adjustRightInd w:val="0"/>
      <w:spacing w:after="40" w:line="280" w:lineRule="atLeast"/>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semiHidden/>
    <w:rsid w:val="00F15A2D"/>
    <w:pPr>
      <w:overflowPunct w:val="0"/>
      <w:autoSpaceDE w:val="0"/>
      <w:autoSpaceDN w:val="0"/>
      <w:adjustRightInd w:val="0"/>
      <w:spacing w:after="40" w:line="280" w:lineRule="atLeast"/>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e1">
    <w:name w:val="Table List 1"/>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semiHidden/>
    <w:rsid w:val="00F15A2D"/>
    <w:pPr>
      <w:overflowPunct w:val="0"/>
      <w:autoSpaceDE w:val="0"/>
      <w:autoSpaceDN w:val="0"/>
      <w:adjustRightInd w:val="0"/>
      <w:spacing w:after="40" w:line="280" w:lineRule="atLeast"/>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semiHidden/>
    <w:rsid w:val="00F15A2D"/>
    <w:pPr>
      <w:overflowPunct w:val="0"/>
      <w:autoSpaceDE w:val="0"/>
      <w:autoSpaceDN w:val="0"/>
      <w:adjustRightInd w:val="0"/>
      <w:spacing w:after="40" w:line="280" w:lineRule="atLeast"/>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Tema">
    <w:name w:val="Table Theme"/>
    <w:basedOn w:val="Tabel-Normal"/>
    <w:semiHidden/>
    <w:rsid w:val="00F15A2D"/>
    <w:pPr>
      <w:overflowPunct w:val="0"/>
      <w:autoSpaceDE w:val="0"/>
      <w:autoSpaceDN w:val="0"/>
      <w:adjustRightInd w:val="0"/>
      <w:spacing w:after="40" w:line="28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semiHidden/>
    <w:rsid w:val="00F15A2D"/>
    <w:pPr>
      <w:overflowPunct w:val="0"/>
      <w:autoSpaceDE w:val="0"/>
      <w:autoSpaceDN w:val="0"/>
      <w:adjustRightInd w:val="0"/>
      <w:spacing w:after="40" w:line="280" w:lineRule="atLeast"/>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semiHidden/>
    <w:rsid w:val="00F15A2D"/>
    <w:pPr>
      <w:overflowPunct w:val="0"/>
      <w:autoSpaceDE w:val="0"/>
      <w:autoSpaceDN w:val="0"/>
      <w:adjustRightInd w:val="0"/>
      <w:spacing w:after="40" w:line="280" w:lineRule="atLeast"/>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semiHidden/>
    <w:rsid w:val="00F15A2D"/>
    <w:pPr>
      <w:overflowPunct w:val="0"/>
      <w:autoSpaceDE w:val="0"/>
      <w:autoSpaceDN w:val="0"/>
      <w:adjustRightInd w:val="0"/>
      <w:spacing w:after="40" w:line="280" w:lineRule="atLeast"/>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semiHidden/>
    <w:qFormat/>
    <w:rsid w:val="00F15A2D"/>
    <w:pPr>
      <w:spacing w:before="240" w:after="60"/>
      <w:jc w:val="center"/>
      <w:outlineLvl w:val="0"/>
    </w:pPr>
    <w:rPr>
      <w:rFonts w:ascii="Arial" w:hAnsi="Arial" w:cs="Arial"/>
      <w:b/>
      <w:bCs/>
      <w:kern w:val="28"/>
      <w:sz w:val="32"/>
      <w:szCs w:val="32"/>
    </w:rPr>
  </w:style>
  <w:style w:type="paragraph" w:styleId="Underskrift">
    <w:name w:val="Signature"/>
    <w:basedOn w:val="Normal"/>
    <w:semiHidden/>
    <w:rsid w:val="00F15A2D"/>
    <w:pPr>
      <w:ind w:left="4252"/>
    </w:pPr>
  </w:style>
  <w:style w:type="paragraph" w:styleId="Undertitel">
    <w:name w:val="Subtitle"/>
    <w:basedOn w:val="Normal"/>
    <w:semiHidden/>
    <w:qFormat/>
    <w:rsid w:val="00F15A2D"/>
    <w:pPr>
      <w:spacing w:after="60"/>
      <w:jc w:val="center"/>
      <w:outlineLvl w:val="1"/>
    </w:pPr>
    <w:rPr>
      <w:rFonts w:ascii="Arial" w:hAnsi="Arial" w:cs="Arial"/>
      <w:sz w:val="24"/>
      <w:szCs w:val="24"/>
    </w:rPr>
  </w:style>
  <w:style w:type="character" w:customStyle="1" w:styleId="FondenFooter">
    <w:name w:val="FondenFooter"/>
    <w:basedOn w:val="Standardskrifttypeiafsnit"/>
    <w:uiPriority w:val="1"/>
    <w:semiHidden/>
    <w:rsid w:val="001E64EC"/>
    <w:rPr>
      <w:color w:val="595959" w:themeColor="text1" w:themeTint="A6"/>
      <w:sz w:val="14"/>
      <w:szCs w:val="2"/>
    </w:rPr>
  </w:style>
  <w:style w:type="character" w:customStyle="1" w:styleId="SidehovedTegn">
    <w:name w:val="Sidehoved Tegn"/>
    <w:basedOn w:val="Standardskrifttypeiafsnit"/>
    <w:link w:val="Sidehoved"/>
    <w:semiHidden/>
    <w:rsid w:val="003D7500"/>
    <w:rPr>
      <w:rFonts w:ascii="Verdana" w:hAnsi="Verdana"/>
      <w:sz w:val="18"/>
      <w:lang w:val="en-GB" w:eastAsia="en-US"/>
    </w:rPr>
  </w:style>
  <w:style w:type="paragraph" w:styleId="Markeringsbobletekst">
    <w:name w:val="Balloon Text"/>
    <w:basedOn w:val="Normal"/>
    <w:link w:val="MarkeringsbobletekstTegn"/>
    <w:semiHidden/>
    <w:rsid w:val="004A6D89"/>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semiHidden/>
    <w:rsid w:val="004A6D89"/>
    <w:rPr>
      <w:rFonts w:ascii="Tahoma" w:hAnsi="Tahoma" w:cs="Tahoma"/>
      <w:sz w:val="16"/>
      <w:szCs w:val="16"/>
      <w:lang w:eastAsia="en-US"/>
    </w:rPr>
  </w:style>
  <w:style w:type="paragraph" w:styleId="Ingenafstand">
    <w:name w:val="No Spacing"/>
    <w:uiPriority w:val="1"/>
    <w:qFormat/>
    <w:rsid w:val="001C3CF3"/>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index heading" w:semiHidden="1"/>
    <w:lsdException w:name="caption" w:semiHidden="1" w:qFormat="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Title" w:qFormat="1"/>
    <w:lsdException w:name="Subtitle" w:qFormat="1"/>
    <w:lsdException w:name="Strong" w:qFormat="1"/>
    <w:lsdException w:name="Emphasis" w:qFormat="1"/>
    <w:lsdException w:name="Document Map" w:semiHidden="1"/>
    <w:lsdException w:name="annotation subject" w:semiHidden="1"/>
    <w:lsdException w:name="Balloon Text" w:semiHidden="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Normal">
    <w:name w:val="Normal"/>
    <w:qFormat/>
    <w:rsid w:val="005131D3"/>
    <w:pPr>
      <w:overflowPunct w:val="0"/>
      <w:autoSpaceDE w:val="0"/>
      <w:autoSpaceDN w:val="0"/>
      <w:adjustRightInd w:val="0"/>
      <w:spacing w:line="280" w:lineRule="atLeast"/>
      <w:textAlignment w:val="baseline"/>
    </w:pPr>
    <w:rPr>
      <w:lang w:eastAsia="en-US"/>
    </w:rPr>
  </w:style>
  <w:style w:type="paragraph" w:styleId="Overskrift1">
    <w:name w:val="heading 1"/>
    <w:basedOn w:val="Normal"/>
    <w:next w:val="Normal"/>
    <w:qFormat/>
    <w:rsid w:val="00EA3793"/>
    <w:pPr>
      <w:keepNext/>
      <w:spacing w:before="240"/>
      <w:outlineLvl w:val="0"/>
    </w:pPr>
    <w:rPr>
      <w:rFonts w:cs="Arial"/>
      <w:b/>
      <w:bCs/>
      <w:kern w:val="32"/>
      <w:sz w:val="24"/>
      <w:szCs w:val="32"/>
    </w:rPr>
  </w:style>
  <w:style w:type="paragraph" w:styleId="Overskrift2">
    <w:name w:val="heading 2"/>
    <w:basedOn w:val="Normal"/>
    <w:next w:val="Normal"/>
    <w:qFormat/>
    <w:rsid w:val="005131D3"/>
    <w:pPr>
      <w:keepNext/>
      <w:spacing w:before="240"/>
      <w:outlineLvl w:val="1"/>
    </w:pPr>
    <w:rPr>
      <w:rFonts w:cs="Arial"/>
      <w:b/>
      <w:bCs/>
      <w:iCs/>
      <w:szCs w:val="28"/>
    </w:rPr>
  </w:style>
  <w:style w:type="paragraph" w:styleId="Overskrift3">
    <w:name w:val="heading 3"/>
    <w:basedOn w:val="Normal"/>
    <w:next w:val="Normal"/>
    <w:semiHidden/>
    <w:qFormat/>
    <w:rsid w:val="00F15A2D"/>
    <w:pPr>
      <w:keepNext/>
      <w:spacing w:before="240" w:after="60"/>
      <w:outlineLvl w:val="2"/>
    </w:pPr>
    <w:rPr>
      <w:rFonts w:ascii="Arial" w:hAnsi="Arial" w:cs="Arial"/>
      <w:b/>
      <w:bCs/>
      <w:sz w:val="26"/>
      <w:szCs w:val="26"/>
    </w:rPr>
  </w:style>
  <w:style w:type="paragraph" w:styleId="Overskrift4">
    <w:name w:val="heading 4"/>
    <w:basedOn w:val="Normal"/>
    <w:next w:val="Normal"/>
    <w:semiHidden/>
    <w:qFormat/>
    <w:rsid w:val="00F15A2D"/>
    <w:pPr>
      <w:keepNext/>
      <w:spacing w:before="240" w:after="60"/>
      <w:outlineLvl w:val="3"/>
    </w:pPr>
    <w:rPr>
      <w:b/>
      <w:bCs/>
      <w:sz w:val="28"/>
      <w:szCs w:val="28"/>
    </w:rPr>
  </w:style>
  <w:style w:type="paragraph" w:styleId="Overskrift5">
    <w:name w:val="heading 5"/>
    <w:basedOn w:val="Normal"/>
    <w:next w:val="Normal"/>
    <w:semiHidden/>
    <w:qFormat/>
    <w:rsid w:val="00F15A2D"/>
    <w:pPr>
      <w:spacing w:before="240" w:after="60"/>
      <w:outlineLvl w:val="4"/>
    </w:pPr>
    <w:rPr>
      <w:b/>
      <w:bCs/>
      <w:i/>
      <w:iCs/>
      <w:sz w:val="26"/>
      <w:szCs w:val="26"/>
    </w:rPr>
  </w:style>
  <w:style w:type="paragraph" w:styleId="Overskrift6">
    <w:name w:val="heading 6"/>
    <w:basedOn w:val="Normal"/>
    <w:next w:val="Normal"/>
    <w:semiHidden/>
    <w:qFormat/>
    <w:rsid w:val="00F15A2D"/>
    <w:pPr>
      <w:spacing w:before="240" w:after="60"/>
      <w:outlineLvl w:val="5"/>
    </w:pPr>
    <w:rPr>
      <w:b/>
      <w:bCs/>
      <w:sz w:val="22"/>
      <w:szCs w:val="22"/>
    </w:rPr>
  </w:style>
  <w:style w:type="paragraph" w:styleId="Overskrift7">
    <w:name w:val="heading 7"/>
    <w:basedOn w:val="Normal"/>
    <w:next w:val="Normal"/>
    <w:semiHidden/>
    <w:qFormat/>
    <w:rsid w:val="00F15A2D"/>
    <w:pPr>
      <w:spacing w:before="240" w:after="60"/>
      <w:outlineLvl w:val="6"/>
    </w:pPr>
    <w:rPr>
      <w:sz w:val="24"/>
      <w:szCs w:val="24"/>
    </w:rPr>
  </w:style>
  <w:style w:type="paragraph" w:styleId="Overskrift8">
    <w:name w:val="heading 8"/>
    <w:basedOn w:val="Normal"/>
    <w:next w:val="Normal"/>
    <w:semiHidden/>
    <w:qFormat/>
    <w:rsid w:val="00F15A2D"/>
    <w:pPr>
      <w:spacing w:before="240" w:after="60"/>
      <w:outlineLvl w:val="7"/>
    </w:pPr>
    <w:rPr>
      <w:i/>
      <w:iCs/>
      <w:sz w:val="24"/>
      <w:szCs w:val="24"/>
    </w:rPr>
  </w:style>
  <w:style w:type="paragraph" w:styleId="Overskrift9">
    <w:name w:val="heading 9"/>
    <w:basedOn w:val="Normal"/>
    <w:next w:val="Normal"/>
    <w:semiHidden/>
    <w:qFormat/>
    <w:rsid w:val="00F15A2D"/>
    <w:pPr>
      <w:spacing w:before="240" w:after="60"/>
      <w:outlineLvl w:val="8"/>
    </w:pPr>
    <w:rPr>
      <w:rFonts w:ascii="Arial" w:hAnsi="Arial" w:cs="Arial"/>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semiHidden/>
    <w:rsid w:val="00BE721D"/>
    <w:pPr>
      <w:tabs>
        <w:tab w:val="left" w:pos="0"/>
        <w:tab w:val="center" w:pos="3686"/>
        <w:tab w:val="right" w:pos="7371"/>
      </w:tabs>
      <w:spacing w:line="240" w:lineRule="auto"/>
    </w:pPr>
    <w:rPr>
      <w:noProof/>
      <w:sz w:val="16"/>
    </w:rPr>
  </w:style>
  <w:style w:type="paragraph" w:styleId="Sidehoved">
    <w:name w:val="header"/>
    <w:basedOn w:val="Normal"/>
    <w:link w:val="SidehovedTegn"/>
    <w:semiHidden/>
    <w:rsid w:val="007C518A"/>
    <w:pPr>
      <w:tabs>
        <w:tab w:val="left" w:pos="0"/>
        <w:tab w:val="center" w:pos="3686"/>
        <w:tab w:val="right" w:pos="7371"/>
      </w:tabs>
      <w:spacing w:line="240" w:lineRule="auto"/>
    </w:pPr>
    <w:rPr>
      <w:sz w:val="18"/>
    </w:rPr>
  </w:style>
  <w:style w:type="table" w:styleId="Tabel-Gitter">
    <w:name w:val="Table Grid"/>
    <w:basedOn w:val="Tabel-Normal"/>
    <w:semiHidden/>
    <w:rsid w:val="009111E8"/>
    <w:pPr>
      <w:overflowPunct w:val="0"/>
      <w:autoSpaceDE w:val="0"/>
      <w:autoSpaceDN w:val="0"/>
      <w:adjustRightInd w:val="0"/>
      <w:spacing w:after="40" w:line="28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ntaktinfo">
    <w:name w:val="Kontaktinfo"/>
    <w:basedOn w:val="Normal"/>
    <w:semiHidden/>
    <w:rsid w:val="003F0934"/>
    <w:pPr>
      <w:spacing w:line="240" w:lineRule="auto"/>
    </w:pPr>
    <w:rPr>
      <w:sz w:val="18"/>
      <w:szCs w:val="18"/>
    </w:rPr>
  </w:style>
  <w:style w:type="numbering" w:styleId="111111">
    <w:name w:val="Outline List 2"/>
    <w:basedOn w:val="Ingenoversigt"/>
    <w:semiHidden/>
    <w:rsid w:val="00F15A2D"/>
    <w:pPr>
      <w:numPr>
        <w:numId w:val="1"/>
      </w:numPr>
    </w:pPr>
  </w:style>
  <w:style w:type="numbering" w:styleId="1ai">
    <w:name w:val="Outline List 1"/>
    <w:basedOn w:val="Ingenoversigt"/>
    <w:semiHidden/>
    <w:rsid w:val="00F15A2D"/>
    <w:pPr>
      <w:numPr>
        <w:numId w:val="2"/>
      </w:numPr>
    </w:pPr>
  </w:style>
  <w:style w:type="paragraph" w:styleId="Afsenderadresse">
    <w:name w:val="envelope return"/>
    <w:basedOn w:val="Normal"/>
    <w:semiHidden/>
    <w:rsid w:val="00F15A2D"/>
    <w:rPr>
      <w:rFonts w:ascii="Arial" w:hAnsi="Arial" w:cs="Arial"/>
    </w:rPr>
  </w:style>
  <w:style w:type="paragraph" w:styleId="Almindeligtekst">
    <w:name w:val="Plain Text"/>
    <w:basedOn w:val="Normal"/>
    <w:semiHidden/>
    <w:rsid w:val="00F15A2D"/>
    <w:rPr>
      <w:rFonts w:ascii="Courier New" w:hAnsi="Courier New" w:cs="Courier New"/>
    </w:rPr>
  </w:style>
  <w:style w:type="numbering" w:styleId="ArtikelSektion">
    <w:name w:val="Outline List 3"/>
    <w:basedOn w:val="Ingenoversigt"/>
    <w:semiHidden/>
    <w:rsid w:val="00F15A2D"/>
    <w:pPr>
      <w:numPr>
        <w:numId w:val="3"/>
      </w:numPr>
    </w:pPr>
  </w:style>
  <w:style w:type="character" w:styleId="BesgtHyperlink">
    <w:name w:val="FollowedHyperlink"/>
    <w:basedOn w:val="Standardskrifttypeiafsnit"/>
    <w:semiHidden/>
    <w:rsid w:val="00F15A2D"/>
    <w:rPr>
      <w:color w:val="800080"/>
      <w:u w:val="single"/>
    </w:rPr>
  </w:style>
  <w:style w:type="paragraph" w:styleId="Bloktekst">
    <w:name w:val="Block Text"/>
    <w:basedOn w:val="Normal"/>
    <w:semiHidden/>
    <w:rsid w:val="00F15A2D"/>
    <w:pPr>
      <w:spacing w:after="120"/>
      <w:ind w:left="1440" w:right="1440"/>
    </w:pPr>
  </w:style>
  <w:style w:type="paragraph" w:styleId="Brevhoved">
    <w:name w:val="Message Header"/>
    <w:basedOn w:val="Normal"/>
    <w:semiHidden/>
    <w:rsid w:val="00F15A2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Brdtekst">
    <w:name w:val="Body Text"/>
    <w:basedOn w:val="Normal"/>
    <w:semiHidden/>
    <w:rsid w:val="00F15A2D"/>
    <w:pPr>
      <w:spacing w:after="120"/>
    </w:pPr>
  </w:style>
  <w:style w:type="paragraph" w:styleId="Brdtekst-frstelinjeindrykning1">
    <w:name w:val="Body Text First Indent"/>
    <w:basedOn w:val="Brdtekst"/>
    <w:semiHidden/>
    <w:rsid w:val="00F15A2D"/>
    <w:pPr>
      <w:ind w:firstLine="210"/>
    </w:pPr>
  </w:style>
  <w:style w:type="paragraph" w:styleId="Brdtekstindrykning">
    <w:name w:val="Body Text Indent"/>
    <w:basedOn w:val="Normal"/>
    <w:semiHidden/>
    <w:rsid w:val="00F15A2D"/>
    <w:pPr>
      <w:spacing w:after="120"/>
      <w:ind w:left="283"/>
    </w:pPr>
  </w:style>
  <w:style w:type="paragraph" w:styleId="Brdtekst-frstelinjeindrykning2">
    <w:name w:val="Body Text First Indent 2"/>
    <w:basedOn w:val="Brdtekstindrykning"/>
    <w:semiHidden/>
    <w:rsid w:val="00F15A2D"/>
    <w:pPr>
      <w:ind w:firstLine="210"/>
    </w:pPr>
  </w:style>
  <w:style w:type="paragraph" w:styleId="Brdtekst2">
    <w:name w:val="Body Text 2"/>
    <w:basedOn w:val="Normal"/>
    <w:semiHidden/>
    <w:rsid w:val="00F15A2D"/>
    <w:pPr>
      <w:spacing w:after="120" w:line="480" w:lineRule="auto"/>
    </w:pPr>
  </w:style>
  <w:style w:type="paragraph" w:styleId="Brdtekst3">
    <w:name w:val="Body Text 3"/>
    <w:basedOn w:val="Normal"/>
    <w:semiHidden/>
    <w:rsid w:val="00F15A2D"/>
    <w:pPr>
      <w:spacing w:after="120"/>
    </w:pPr>
    <w:rPr>
      <w:sz w:val="16"/>
      <w:szCs w:val="16"/>
    </w:rPr>
  </w:style>
  <w:style w:type="paragraph" w:styleId="Brdtekstindrykning2">
    <w:name w:val="Body Text Indent 2"/>
    <w:basedOn w:val="Normal"/>
    <w:semiHidden/>
    <w:rsid w:val="00F15A2D"/>
    <w:pPr>
      <w:spacing w:after="120" w:line="480" w:lineRule="auto"/>
      <w:ind w:left="283"/>
    </w:pPr>
  </w:style>
  <w:style w:type="paragraph" w:styleId="Brdtekstindrykning3">
    <w:name w:val="Body Text Indent 3"/>
    <w:basedOn w:val="Normal"/>
    <w:semiHidden/>
    <w:rsid w:val="00F15A2D"/>
    <w:pPr>
      <w:spacing w:after="120"/>
      <w:ind w:left="283"/>
    </w:pPr>
    <w:rPr>
      <w:sz w:val="16"/>
      <w:szCs w:val="16"/>
    </w:rPr>
  </w:style>
  <w:style w:type="paragraph" w:styleId="Dato">
    <w:name w:val="Date"/>
    <w:basedOn w:val="Normal"/>
    <w:next w:val="Normal"/>
    <w:semiHidden/>
    <w:rsid w:val="00F15A2D"/>
  </w:style>
  <w:style w:type="paragraph" w:styleId="E-mail-signatur">
    <w:name w:val="E-mail Signature"/>
    <w:basedOn w:val="Normal"/>
    <w:semiHidden/>
    <w:rsid w:val="00F15A2D"/>
  </w:style>
  <w:style w:type="paragraph" w:styleId="FormateretHTML">
    <w:name w:val="HTML Preformatted"/>
    <w:basedOn w:val="Normal"/>
    <w:semiHidden/>
    <w:rsid w:val="00F15A2D"/>
    <w:rPr>
      <w:rFonts w:ascii="Courier New" w:hAnsi="Courier New" w:cs="Courier New"/>
    </w:rPr>
  </w:style>
  <w:style w:type="character" w:styleId="Fremhv">
    <w:name w:val="Emphasis"/>
    <w:basedOn w:val="Standardskrifttypeiafsnit"/>
    <w:semiHidden/>
    <w:qFormat/>
    <w:rsid w:val="00F15A2D"/>
    <w:rPr>
      <w:i/>
      <w:iCs/>
    </w:rPr>
  </w:style>
  <w:style w:type="paragraph" w:styleId="HTML-adresse">
    <w:name w:val="HTML Address"/>
    <w:basedOn w:val="Normal"/>
    <w:semiHidden/>
    <w:rsid w:val="00F15A2D"/>
    <w:rPr>
      <w:i/>
      <w:iCs/>
    </w:rPr>
  </w:style>
  <w:style w:type="character" w:styleId="HTML-akronym">
    <w:name w:val="HTML Acronym"/>
    <w:basedOn w:val="Standardskrifttypeiafsnit"/>
    <w:semiHidden/>
    <w:rsid w:val="00F15A2D"/>
  </w:style>
  <w:style w:type="character" w:styleId="HTML-citat">
    <w:name w:val="HTML Cite"/>
    <w:basedOn w:val="Standardskrifttypeiafsnit"/>
    <w:semiHidden/>
    <w:rsid w:val="00F15A2D"/>
    <w:rPr>
      <w:i/>
      <w:iCs/>
    </w:rPr>
  </w:style>
  <w:style w:type="character" w:styleId="HTML-definition">
    <w:name w:val="HTML Definition"/>
    <w:basedOn w:val="Standardskrifttypeiafsnit"/>
    <w:semiHidden/>
    <w:rsid w:val="00F15A2D"/>
    <w:rPr>
      <w:i/>
      <w:iCs/>
    </w:rPr>
  </w:style>
  <w:style w:type="character" w:styleId="HTML-eksempel">
    <w:name w:val="HTML Sample"/>
    <w:basedOn w:val="Standardskrifttypeiafsnit"/>
    <w:semiHidden/>
    <w:rsid w:val="00F15A2D"/>
    <w:rPr>
      <w:rFonts w:ascii="Courier New" w:hAnsi="Courier New" w:cs="Courier New"/>
    </w:rPr>
  </w:style>
  <w:style w:type="character" w:styleId="HTML-kode">
    <w:name w:val="HTML Code"/>
    <w:basedOn w:val="Standardskrifttypeiafsnit"/>
    <w:semiHidden/>
    <w:rsid w:val="00F15A2D"/>
    <w:rPr>
      <w:rFonts w:ascii="Courier New" w:hAnsi="Courier New" w:cs="Courier New"/>
      <w:sz w:val="20"/>
      <w:szCs w:val="20"/>
    </w:rPr>
  </w:style>
  <w:style w:type="character" w:styleId="HTML-skrivemaskine">
    <w:name w:val="HTML Typewriter"/>
    <w:basedOn w:val="Standardskrifttypeiafsnit"/>
    <w:semiHidden/>
    <w:rsid w:val="00F15A2D"/>
    <w:rPr>
      <w:rFonts w:ascii="Courier New" w:hAnsi="Courier New" w:cs="Courier New"/>
      <w:sz w:val="20"/>
      <w:szCs w:val="20"/>
    </w:rPr>
  </w:style>
  <w:style w:type="character" w:styleId="HTML-tastatur">
    <w:name w:val="HTML Keyboard"/>
    <w:basedOn w:val="Standardskrifttypeiafsnit"/>
    <w:semiHidden/>
    <w:rsid w:val="00F15A2D"/>
    <w:rPr>
      <w:rFonts w:ascii="Courier New" w:hAnsi="Courier New" w:cs="Courier New"/>
      <w:sz w:val="20"/>
      <w:szCs w:val="20"/>
    </w:rPr>
  </w:style>
  <w:style w:type="character" w:styleId="HTML-variabel">
    <w:name w:val="HTML Variable"/>
    <w:basedOn w:val="Standardskrifttypeiafsnit"/>
    <w:semiHidden/>
    <w:rsid w:val="00F15A2D"/>
    <w:rPr>
      <w:i/>
      <w:iCs/>
    </w:rPr>
  </w:style>
  <w:style w:type="character" w:styleId="Hyperlink">
    <w:name w:val="Hyperlink"/>
    <w:basedOn w:val="Standardskrifttypeiafsnit"/>
    <w:semiHidden/>
    <w:rsid w:val="00F15A2D"/>
    <w:rPr>
      <w:color w:val="0000FF"/>
      <w:u w:val="single"/>
    </w:rPr>
  </w:style>
  <w:style w:type="character" w:styleId="Linjenummer">
    <w:name w:val="line number"/>
    <w:basedOn w:val="Standardskrifttypeiafsnit"/>
    <w:semiHidden/>
    <w:rsid w:val="00F15A2D"/>
  </w:style>
  <w:style w:type="paragraph" w:styleId="Modtageradresse">
    <w:name w:val="envelope address"/>
    <w:basedOn w:val="Normal"/>
    <w:semiHidden/>
    <w:rsid w:val="00F15A2D"/>
    <w:pPr>
      <w:framePr w:w="7920" w:h="1980" w:hRule="exact" w:hSpace="141" w:wrap="auto" w:hAnchor="page" w:xAlign="center" w:yAlign="bottom"/>
      <w:ind w:left="2880"/>
    </w:pPr>
    <w:rPr>
      <w:rFonts w:ascii="Arial" w:hAnsi="Arial" w:cs="Arial"/>
      <w:sz w:val="24"/>
      <w:szCs w:val="24"/>
    </w:rPr>
  </w:style>
  <w:style w:type="paragraph" w:styleId="NormalWeb">
    <w:name w:val="Normal (Web)"/>
    <w:basedOn w:val="Normal"/>
    <w:semiHidden/>
    <w:rsid w:val="00F15A2D"/>
    <w:rPr>
      <w:sz w:val="24"/>
      <w:szCs w:val="24"/>
    </w:rPr>
  </w:style>
  <w:style w:type="paragraph" w:styleId="Normalindrykning">
    <w:name w:val="Normal Indent"/>
    <w:basedOn w:val="Normal"/>
    <w:semiHidden/>
    <w:rsid w:val="00F15A2D"/>
    <w:pPr>
      <w:ind w:left="1304"/>
    </w:pPr>
  </w:style>
  <w:style w:type="paragraph" w:styleId="Noteoverskrift">
    <w:name w:val="Note Heading"/>
    <w:basedOn w:val="Normal"/>
    <w:next w:val="Normal"/>
    <w:semiHidden/>
    <w:rsid w:val="00F15A2D"/>
  </w:style>
  <w:style w:type="paragraph" w:styleId="Opstilling">
    <w:name w:val="List"/>
    <w:basedOn w:val="Normal"/>
    <w:semiHidden/>
    <w:rsid w:val="00F15A2D"/>
    <w:pPr>
      <w:ind w:left="283" w:hanging="283"/>
    </w:pPr>
  </w:style>
  <w:style w:type="paragraph" w:styleId="Opstilling-forts">
    <w:name w:val="List Continue"/>
    <w:basedOn w:val="Normal"/>
    <w:semiHidden/>
    <w:rsid w:val="00F15A2D"/>
    <w:pPr>
      <w:spacing w:after="120"/>
      <w:ind w:left="283"/>
    </w:pPr>
  </w:style>
  <w:style w:type="paragraph" w:styleId="Opstilling-forts2">
    <w:name w:val="List Continue 2"/>
    <w:basedOn w:val="Normal"/>
    <w:semiHidden/>
    <w:rsid w:val="00F15A2D"/>
    <w:pPr>
      <w:spacing w:after="120"/>
      <w:ind w:left="566"/>
    </w:pPr>
  </w:style>
  <w:style w:type="paragraph" w:styleId="Opstilling-forts3">
    <w:name w:val="List Continue 3"/>
    <w:basedOn w:val="Normal"/>
    <w:semiHidden/>
    <w:rsid w:val="00F15A2D"/>
    <w:pPr>
      <w:spacing w:after="120"/>
      <w:ind w:left="849"/>
    </w:pPr>
  </w:style>
  <w:style w:type="paragraph" w:styleId="Opstilling-forts4">
    <w:name w:val="List Continue 4"/>
    <w:basedOn w:val="Normal"/>
    <w:semiHidden/>
    <w:rsid w:val="00F15A2D"/>
    <w:pPr>
      <w:spacing w:after="120"/>
      <w:ind w:left="1132"/>
    </w:pPr>
  </w:style>
  <w:style w:type="paragraph" w:styleId="Opstilling-forts5">
    <w:name w:val="List Continue 5"/>
    <w:basedOn w:val="Normal"/>
    <w:semiHidden/>
    <w:rsid w:val="00F15A2D"/>
    <w:pPr>
      <w:spacing w:after="120"/>
      <w:ind w:left="1415"/>
    </w:pPr>
  </w:style>
  <w:style w:type="paragraph" w:styleId="Opstilling-punkttegn">
    <w:name w:val="List Bullet"/>
    <w:basedOn w:val="Normal"/>
    <w:semiHidden/>
    <w:rsid w:val="00F15A2D"/>
    <w:pPr>
      <w:numPr>
        <w:numId w:val="4"/>
      </w:numPr>
    </w:pPr>
  </w:style>
  <w:style w:type="paragraph" w:styleId="Opstilling-punkttegn2">
    <w:name w:val="List Bullet 2"/>
    <w:basedOn w:val="Normal"/>
    <w:semiHidden/>
    <w:rsid w:val="00F15A2D"/>
    <w:pPr>
      <w:numPr>
        <w:numId w:val="5"/>
      </w:numPr>
    </w:pPr>
  </w:style>
  <w:style w:type="paragraph" w:styleId="Opstilling-punkttegn3">
    <w:name w:val="List Bullet 3"/>
    <w:basedOn w:val="Normal"/>
    <w:semiHidden/>
    <w:rsid w:val="00F15A2D"/>
    <w:pPr>
      <w:numPr>
        <w:numId w:val="6"/>
      </w:numPr>
    </w:pPr>
  </w:style>
  <w:style w:type="paragraph" w:styleId="Opstilling-punkttegn4">
    <w:name w:val="List Bullet 4"/>
    <w:basedOn w:val="Normal"/>
    <w:semiHidden/>
    <w:rsid w:val="00F15A2D"/>
    <w:pPr>
      <w:numPr>
        <w:numId w:val="7"/>
      </w:numPr>
    </w:pPr>
  </w:style>
  <w:style w:type="paragraph" w:styleId="Opstilling-punkttegn5">
    <w:name w:val="List Bullet 5"/>
    <w:basedOn w:val="Normal"/>
    <w:semiHidden/>
    <w:rsid w:val="00F15A2D"/>
    <w:pPr>
      <w:numPr>
        <w:numId w:val="8"/>
      </w:numPr>
    </w:pPr>
  </w:style>
  <w:style w:type="paragraph" w:styleId="Opstilling-talellerbogst">
    <w:name w:val="List Number"/>
    <w:basedOn w:val="Normal"/>
    <w:semiHidden/>
    <w:rsid w:val="00F15A2D"/>
    <w:pPr>
      <w:numPr>
        <w:numId w:val="9"/>
      </w:numPr>
    </w:pPr>
  </w:style>
  <w:style w:type="paragraph" w:styleId="Opstilling-talellerbogst2">
    <w:name w:val="List Number 2"/>
    <w:basedOn w:val="Normal"/>
    <w:semiHidden/>
    <w:rsid w:val="00F15A2D"/>
    <w:pPr>
      <w:numPr>
        <w:numId w:val="10"/>
      </w:numPr>
    </w:pPr>
  </w:style>
  <w:style w:type="paragraph" w:styleId="Opstilling-talellerbogst3">
    <w:name w:val="List Number 3"/>
    <w:basedOn w:val="Normal"/>
    <w:semiHidden/>
    <w:rsid w:val="00F15A2D"/>
    <w:pPr>
      <w:numPr>
        <w:numId w:val="11"/>
      </w:numPr>
    </w:pPr>
  </w:style>
  <w:style w:type="paragraph" w:styleId="Opstilling-talellerbogst4">
    <w:name w:val="List Number 4"/>
    <w:basedOn w:val="Normal"/>
    <w:semiHidden/>
    <w:rsid w:val="00F15A2D"/>
    <w:pPr>
      <w:numPr>
        <w:numId w:val="12"/>
      </w:numPr>
    </w:pPr>
  </w:style>
  <w:style w:type="paragraph" w:styleId="Opstilling-talellerbogst5">
    <w:name w:val="List Number 5"/>
    <w:basedOn w:val="Normal"/>
    <w:semiHidden/>
    <w:rsid w:val="00F15A2D"/>
    <w:pPr>
      <w:numPr>
        <w:numId w:val="13"/>
      </w:numPr>
    </w:pPr>
  </w:style>
  <w:style w:type="paragraph" w:styleId="Opstilling2">
    <w:name w:val="List 2"/>
    <w:basedOn w:val="Normal"/>
    <w:semiHidden/>
    <w:rsid w:val="00F15A2D"/>
    <w:pPr>
      <w:ind w:left="566" w:hanging="283"/>
    </w:pPr>
  </w:style>
  <w:style w:type="paragraph" w:styleId="Opstilling3">
    <w:name w:val="List 3"/>
    <w:basedOn w:val="Normal"/>
    <w:semiHidden/>
    <w:rsid w:val="00F15A2D"/>
    <w:pPr>
      <w:ind w:left="849" w:hanging="283"/>
    </w:pPr>
  </w:style>
  <w:style w:type="paragraph" w:styleId="Opstilling4">
    <w:name w:val="List 4"/>
    <w:basedOn w:val="Normal"/>
    <w:semiHidden/>
    <w:rsid w:val="00F15A2D"/>
    <w:pPr>
      <w:ind w:left="1132" w:hanging="283"/>
    </w:pPr>
  </w:style>
  <w:style w:type="paragraph" w:styleId="Opstilling5">
    <w:name w:val="List 5"/>
    <w:basedOn w:val="Normal"/>
    <w:semiHidden/>
    <w:rsid w:val="00F15A2D"/>
    <w:pPr>
      <w:ind w:left="1415" w:hanging="283"/>
    </w:pPr>
  </w:style>
  <w:style w:type="character" w:styleId="Sidetal">
    <w:name w:val="page number"/>
    <w:basedOn w:val="Standardskrifttypeiafsnit"/>
    <w:semiHidden/>
    <w:rsid w:val="00F15A2D"/>
  </w:style>
  <w:style w:type="paragraph" w:styleId="Sluthilsen">
    <w:name w:val="Closing"/>
    <w:basedOn w:val="Normal"/>
    <w:semiHidden/>
    <w:rsid w:val="00F15A2D"/>
    <w:pPr>
      <w:ind w:left="4252"/>
    </w:pPr>
  </w:style>
  <w:style w:type="paragraph" w:styleId="Starthilsen">
    <w:name w:val="Salutation"/>
    <w:basedOn w:val="Normal"/>
    <w:next w:val="Normal"/>
    <w:semiHidden/>
    <w:rsid w:val="00F15A2D"/>
  </w:style>
  <w:style w:type="character" w:styleId="Strk">
    <w:name w:val="Strong"/>
    <w:basedOn w:val="Standardskrifttypeiafsnit"/>
    <w:semiHidden/>
    <w:qFormat/>
    <w:rsid w:val="00F15A2D"/>
    <w:rPr>
      <w:b/>
      <w:bCs/>
    </w:rPr>
  </w:style>
  <w:style w:type="table" w:styleId="Tabel-3D-effekter1">
    <w:name w:val="Table 3D effects 1"/>
    <w:basedOn w:val="Tabel-Normal"/>
    <w:semiHidden/>
    <w:rsid w:val="00F15A2D"/>
    <w:pPr>
      <w:overflowPunct w:val="0"/>
      <w:autoSpaceDE w:val="0"/>
      <w:autoSpaceDN w:val="0"/>
      <w:adjustRightInd w:val="0"/>
      <w:spacing w:after="40" w:line="280" w:lineRule="atLeast"/>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semiHidden/>
    <w:rsid w:val="00F15A2D"/>
    <w:pPr>
      <w:overflowPunct w:val="0"/>
      <w:autoSpaceDE w:val="0"/>
      <w:autoSpaceDN w:val="0"/>
      <w:adjustRightInd w:val="0"/>
      <w:spacing w:after="40" w:line="280" w:lineRule="atLeast"/>
      <w:textAlignment w:val="baseline"/>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semiHidden/>
    <w:rsid w:val="00F15A2D"/>
    <w:pPr>
      <w:overflowPunct w:val="0"/>
      <w:autoSpaceDE w:val="0"/>
      <w:autoSpaceDN w:val="0"/>
      <w:adjustRightInd w:val="0"/>
      <w:spacing w:after="40" w:line="280" w:lineRule="atLeast"/>
      <w:textAlignment w:val="baseline"/>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semiHidden/>
    <w:rsid w:val="00F15A2D"/>
    <w:pPr>
      <w:overflowPunct w:val="0"/>
      <w:autoSpaceDE w:val="0"/>
      <w:autoSpaceDN w:val="0"/>
      <w:adjustRightInd w:val="0"/>
      <w:spacing w:after="40" w:line="280" w:lineRule="atLeast"/>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semiHidden/>
    <w:rsid w:val="00F15A2D"/>
    <w:pPr>
      <w:overflowPunct w:val="0"/>
      <w:autoSpaceDE w:val="0"/>
      <w:autoSpaceDN w:val="0"/>
      <w:adjustRightInd w:val="0"/>
      <w:spacing w:after="40" w:line="280" w:lineRule="atLeast"/>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semiHidden/>
    <w:rsid w:val="00F15A2D"/>
    <w:pPr>
      <w:overflowPunct w:val="0"/>
      <w:autoSpaceDE w:val="0"/>
      <w:autoSpaceDN w:val="0"/>
      <w:adjustRightInd w:val="0"/>
      <w:spacing w:after="40" w:line="280" w:lineRule="atLeast"/>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semiHidden/>
    <w:rsid w:val="00F15A2D"/>
    <w:pPr>
      <w:overflowPunct w:val="0"/>
      <w:autoSpaceDE w:val="0"/>
      <w:autoSpaceDN w:val="0"/>
      <w:adjustRightInd w:val="0"/>
      <w:spacing w:after="40" w:line="280" w:lineRule="atLeast"/>
      <w:textAlignment w:val="baseline"/>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semiHidden/>
    <w:rsid w:val="00F15A2D"/>
    <w:pPr>
      <w:overflowPunct w:val="0"/>
      <w:autoSpaceDE w:val="0"/>
      <w:autoSpaceDN w:val="0"/>
      <w:adjustRightInd w:val="0"/>
      <w:spacing w:after="40" w:line="280" w:lineRule="atLeast"/>
      <w:textAlignment w:val="baseline"/>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semiHidden/>
    <w:rsid w:val="00F15A2D"/>
    <w:pPr>
      <w:overflowPunct w:val="0"/>
      <w:autoSpaceDE w:val="0"/>
      <w:autoSpaceDN w:val="0"/>
      <w:adjustRightInd w:val="0"/>
      <w:spacing w:after="40" w:line="280" w:lineRule="atLeast"/>
      <w:textAlignment w:val="baseline"/>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1">
    <w:name w:val="Table Grid 1"/>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semiHidden/>
    <w:rsid w:val="00F15A2D"/>
    <w:pPr>
      <w:overflowPunct w:val="0"/>
      <w:autoSpaceDE w:val="0"/>
      <w:autoSpaceDN w:val="0"/>
      <w:adjustRightInd w:val="0"/>
      <w:spacing w:after="40" w:line="280" w:lineRule="atLeast"/>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semiHidden/>
    <w:rsid w:val="00F15A2D"/>
    <w:pPr>
      <w:overflowPunct w:val="0"/>
      <w:autoSpaceDE w:val="0"/>
      <w:autoSpaceDN w:val="0"/>
      <w:adjustRightInd w:val="0"/>
      <w:spacing w:after="40" w:line="280" w:lineRule="atLeast"/>
      <w:textAlignment w:val="baseline"/>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semiHidden/>
    <w:rsid w:val="00F15A2D"/>
    <w:pPr>
      <w:overflowPunct w:val="0"/>
      <w:autoSpaceDE w:val="0"/>
      <w:autoSpaceDN w:val="0"/>
      <w:adjustRightInd w:val="0"/>
      <w:spacing w:after="40" w:line="280" w:lineRule="atLeast"/>
      <w:textAlignment w:val="baseline"/>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semiHidden/>
    <w:rsid w:val="00F15A2D"/>
    <w:pPr>
      <w:overflowPunct w:val="0"/>
      <w:autoSpaceDE w:val="0"/>
      <w:autoSpaceDN w:val="0"/>
      <w:adjustRightInd w:val="0"/>
      <w:spacing w:after="40" w:line="280" w:lineRule="atLeast"/>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semiHidden/>
    <w:rsid w:val="00F15A2D"/>
    <w:pPr>
      <w:overflowPunct w:val="0"/>
      <w:autoSpaceDE w:val="0"/>
      <w:autoSpaceDN w:val="0"/>
      <w:adjustRightInd w:val="0"/>
      <w:spacing w:after="40" w:line="280" w:lineRule="atLeast"/>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semiHidden/>
    <w:rsid w:val="00F15A2D"/>
    <w:pPr>
      <w:overflowPunct w:val="0"/>
      <w:autoSpaceDE w:val="0"/>
      <w:autoSpaceDN w:val="0"/>
      <w:adjustRightInd w:val="0"/>
      <w:spacing w:after="40" w:line="280" w:lineRule="atLeast"/>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semiHidden/>
    <w:rsid w:val="00F15A2D"/>
    <w:pPr>
      <w:overflowPunct w:val="0"/>
      <w:autoSpaceDE w:val="0"/>
      <w:autoSpaceDN w:val="0"/>
      <w:adjustRightInd w:val="0"/>
      <w:spacing w:after="40" w:line="280" w:lineRule="atLeast"/>
      <w:textAlignment w:val="baseline"/>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Kolonner1">
    <w:name w:val="Table Columns 1"/>
    <w:basedOn w:val="Tabel-Normal"/>
    <w:semiHidden/>
    <w:rsid w:val="00F15A2D"/>
    <w:pPr>
      <w:overflowPunct w:val="0"/>
      <w:autoSpaceDE w:val="0"/>
      <w:autoSpaceDN w:val="0"/>
      <w:adjustRightInd w:val="0"/>
      <w:spacing w:after="40" w:line="280" w:lineRule="atLeast"/>
      <w:textAlignment w:val="baseline"/>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semiHidden/>
    <w:rsid w:val="00F15A2D"/>
    <w:pPr>
      <w:overflowPunct w:val="0"/>
      <w:autoSpaceDE w:val="0"/>
      <w:autoSpaceDN w:val="0"/>
      <w:adjustRightInd w:val="0"/>
      <w:spacing w:after="40" w:line="280" w:lineRule="atLeast"/>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semiHidden/>
    <w:rsid w:val="00F15A2D"/>
    <w:pPr>
      <w:overflowPunct w:val="0"/>
      <w:autoSpaceDE w:val="0"/>
      <w:autoSpaceDN w:val="0"/>
      <w:adjustRightInd w:val="0"/>
      <w:spacing w:after="40" w:line="280" w:lineRule="atLeast"/>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semiHidden/>
    <w:rsid w:val="00F15A2D"/>
    <w:pPr>
      <w:overflowPunct w:val="0"/>
      <w:autoSpaceDE w:val="0"/>
      <w:autoSpaceDN w:val="0"/>
      <w:adjustRightInd w:val="0"/>
      <w:spacing w:after="40" w:line="280" w:lineRule="atLeast"/>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semiHidden/>
    <w:rsid w:val="00F15A2D"/>
    <w:pPr>
      <w:overflowPunct w:val="0"/>
      <w:autoSpaceDE w:val="0"/>
      <w:autoSpaceDN w:val="0"/>
      <w:adjustRightInd w:val="0"/>
      <w:spacing w:after="40" w:line="280" w:lineRule="atLeast"/>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e1">
    <w:name w:val="Table List 1"/>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semiHidden/>
    <w:rsid w:val="00F15A2D"/>
    <w:pPr>
      <w:overflowPunct w:val="0"/>
      <w:autoSpaceDE w:val="0"/>
      <w:autoSpaceDN w:val="0"/>
      <w:adjustRightInd w:val="0"/>
      <w:spacing w:after="40" w:line="280" w:lineRule="atLeast"/>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semiHidden/>
    <w:rsid w:val="00F15A2D"/>
    <w:pPr>
      <w:overflowPunct w:val="0"/>
      <w:autoSpaceDE w:val="0"/>
      <w:autoSpaceDN w:val="0"/>
      <w:adjustRightInd w:val="0"/>
      <w:spacing w:after="40" w:line="280" w:lineRule="atLeast"/>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Tema">
    <w:name w:val="Table Theme"/>
    <w:basedOn w:val="Tabel-Normal"/>
    <w:semiHidden/>
    <w:rsid w:val="00F15A2D"/>
    <w:pPr>
      <w:overflowPunct w:val="0"/>
      <w:autoSpaceDE w:val="0"/>
      <w:autoSpaceDN w:val="0"/>
      <w:adjustRightInd w:val="0"/>
      <w:spacing w:after="40" w:line="28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semiHidden/>
    <w:rsid w:val="00F15A2D"/>
    <w:pPr>
      <w:overflowPunct w:val="0"/>
      <w:autoSpaceDE w:val="0"/>
      <w:autoSpaceDN w:val="0"/>
      <w:adjustRightInd w:val="0"/>
      <w:spacing w:after="40" w:line="280" w:lineRule="atLeast"/>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semiHidden/>
    <w:rsid w:val="00F15A2D"/>
    <w:pPr>
      <w:overflowPunct w:val="0"/>
      <w:autoSpaceDE w:val="0"/>
      <w:autoSpaceDN w:val="0"/>
      <w:adjustRightInd w:val="0"/>
      <w:spacing w:after="40" w:line="280" w:lineRule="atLeast"/>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semiHidden/>
    <w:rsid w:val="00F15A2D"/>
    <w:pPr>
      <w:overflowPunct w:val="0"/>
      <w:autoSpaceDE w:val="0"/>
      <w:autoSpaceDN w:val="0"/>
      <w:adjustRightInd w:val="0"/>
      <w:spacing w:after="40" w:line="280" w:lineRule="atLeast"/>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semiHidden/>
    <w:qFormat/>
    <w:rsid w:val="00F15A2D"/>
    <w:pPr>
      <w:spacing w:before="240" w:after="60"/>
      <w:jc w:val="center"/>
      <w:outlineLvl w:val="0"/>
    </w:pPr>
    <w:rPr>
      <w:rFonts w:ascii="Arial" w:hAnsi="Arial" w:cs="Arial"/>
      <w:b/>
      <w:bCs/>
      <w:kern w:val="28"/>
      <w:sz w:val="32"/>
      <w:szCs w:val="32"/>
    </w:rPr>
  </w:style>
  <w:style w:type="paragraph" w:styleId="Underskrift">
    <w:name w:val="Signature"/>
    <w:basedOn w:val="Normal"/>
    <w:semiHidden/>
    <w:rsid w:val="00F15A2D"/>
    <w:pPr>
      <w:ind w:left="4252"/>
    </w:pPr>
  </w:style>
  <w:style w:type="paragraph" w:styleId="Undertitel">
    <w:name w:val="Subtitle"/>
    <w:basedOn w:val="Normal"/>
    <w:semiHidden/>
    <w:qFormat/>
    <w:rsid w:val="00F15A2D"/>
    <w:pPr>
      <w:spacing w:after="60"/>
      <w:jc w:val="center"/>
      <w:outlineLvl w:val="1"/>
    </w:pPr>
    <w:rPr>
      <w:rFonts w:ascii="Arial" w:hAnsi="Arial" w:cs="Arial"/>
      <w:sz w:val="24"/>
      <w:szCs w:val="24"/>
    </w:rPr>
  </w:style>
  <w:style w:type="character" w:customStyle="1" w:styleId="FondenFooter">
    <w:name w:val="FondenFooter"/>
    <w:basedOn w:val="Standardskrifttypeiafsnit"/>
    <w:uiPriority w:val="1"/>
    <w:semiHidden/>
    <w:rsid w:val="001E64EC"/>
    <w:rPr>
      <w:color w:val="595959" w:themeColor="text1" w:themeTint="A6"/>
      <w:sz w:val="14"/>
      <w:szCs w:val="2"/>
    </w:rPr>
  </w:style>
  <w:style w:type="character" w:customStyle="1" w:styleId="SidehovedTegn">
    <w:name w:val="Sidehoved Tegn"/>
    <w:basedOn w:val="Standardskrifttypeiafsnit"/>
    <w:link w:val="Sidehoved"/>
    <w:semiHidden/>
    <w:rsid w:val="003D7500"/>
    <w:rPr>
      <w:rFonts w:ascii="Verdana" w:hAnsi="Verdana"/>
      <w:sz w:val="18"/>
      <w:lang w:val="en-GB" w:eastAsia="en-US"/>
    </w:rPr>
  </w:style>
  <w:style w:type="paragraph" w:styleId="Markeringsbobletekst">
    <w:name w:val="Balloon Text"/>
    <w:basedOn w:val="Normal"/>
    <w:link w:val="MarkeringsbobletekstTegn"/>
    <w:semiHidden/>
    <w:rsid w:val="004A6D89"/>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semiHidden/>
    <w:rsid w:val="004A6D89"/>
    <w:rPr>
      <w:rFonts w:ascii="Tahoma" w:hAnsi="Tahoma" w:cs="Tahoma"/>
      <w:sz w:val="16"/>
      <w:szCs w:val="16"/>
      <w:lang w:eastAsia="en-US"/>
    </w:rPr>
  </w:style>
  <w:style w:type="paragraph" w:styleId="Ingenafstand">
    <w:name w:val="No Spacing"/>
    <w:uiPriority w:val="1"/>
    <w:qFormat/>
    <w:rsid w:val="001C3CF3"/>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natmus.int\apps\wg_templates\skabeloner\Nat_Blank.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Nat_Blank.dotx</Template>
  <TotalTime>74</TotalTime>
  <Pages>3</Pages>
  <Words>843</Words>
  <Characters>5143</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Nationalmuseet dokument</vt:lpstr>
    </vt:vector>
  </TitlesOfParts>
  <Company/>
  <LinksUpToDate>false</LinksUpToDate>
  <CharactersWithSpaces>5975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Nationalmuseet dokument</dc:title>
  <dc:creator>Nielsen, Bettina J.</dc:creator>
  <cp:lastModifiedBy>Nielsen, Bettina J.</cp:lastModifiedBy>
  <cp:revision>1</cp:revision>
  <dcterms:created xsi:type="dcterms:W3CDTF">2015-09-21T09:30:00Z</dcterms:created>
  <dcterms:modified xsi:type="dcterms:W3CDTF">2015-09-21T10:44:00Z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C:\Documents and Settings\Word Specialisten\Kunder\PrimeTime\Brugerskabeloner\Document Themes\PrimeTime tema 011</vt:lpwstr>
  </property>
</Properties>
</file>